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4E241" w14:textId="5D5F1EBB" w:rsidR="00550C79" w:rsidRPr="00B42FDB" w:rsidRDefault="00266895" w:rsidP="00266895">
      <w:pPr>
        <w:rPr>
          <w:rFonts w:ascii="Arial" w:hAnsi="Arial" w:cs="Arial"/>
          <w:b/>
          <w:bCs/>
          <w:color w:val="44546A" w:themeColor="text2"/>
          <w:sz w:val="32"/>
          <w:szCs w:val="32"/>
        </w:rPr>
      </w:pPr>
      <w:r w:rsidRPr="00B42FDB">
        <w:rPr>
          <w:rFonts w:ascii="Arial" w:hAnsi="Arial" w:cs="Arial"/>
          <w:b/>
          <w:bCs/>
          <w:color w:val="44546A" w:themeColor="text2"/>
          <w:sz w:val="32"/>
          <w:szCs w:val="32"/>
        </w:rPr>
        <w:t>What to do if your child is having friendship difficulties</w:t>
      </w:r>
    </w:p>
    <w:p w14:paraId="7B2A6E96" w14:textId="38A473EA" w:rsidR="0008243A" w:rsidRPr="005E30B4" w:rsidRDefault="0008243A" w:rsidP="005E30B4">
      <w:pPr>
        <w:outlineLvl w:val="2"/>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Friendship difficulties can cause huge anxiety for parents. To a certain extent it is right to be concerned if your child has trouble making friends, as friendships are fundamentally important for your child’s emotional well-being and self -confidence</w:t>
      </w:r>
    </w:p>
    <w:p w14:paraId="25E16ED3" w14:textId="77777777" w:rsidR="0008243A" w:rsidRPr="00842568" w:rsidRDefault="0008243A" w:rsidP="00842568">
      <w:pPr>
        <w:pStyle w:val="ListParagraph"/>
        <w:numPr>
          <w:ilvl w:val="0"/>
          <w:numId w:val="17"/>
        </w:numPr>
        <w:suppressAutoHyphens/>
        <w:autoSpaceDN w:val="0"/>
        <w:spacing w:after="360" w:line="240" w:lineRule="auto"/>
        <w:textAlignment w:val="baseline"/>
        <w:rPr>
          <w:rFonts w:ascii="Arial" w:eastAsia="Times New Roman" w:hAnsi="Arial" w:cs="Arial"/>
          <w:sz w:val="24"/>
          <w:szCs w:val="24"/>
          <w:shd w:val="clear" w:color="auto" w:fill="FFFFFF"/>
          <w:lang w:eastAsia="en-GB"/>
        </w:rPr>
      </w:pPr>
      <w:r w:rsidRPr="00842568">
        <w:rPr>
          <w:rFonts w:ascii="Arial" w:eastAsia="Times New Roman" w:hAnsi="Arial" w:cs="Arial"/>
          <w:sz w:val="24"/>
          <w:szCs w:val="24"/>
          <w:shd w:val="clear" w:color="auto" w:fill="FFFFFF"/>
          <w:lang w:eastAsia="en-GB"/>
        </w:rPr>
        <w:t xml:space="preserve">Bear in mind that all children have friendship blips from time to time </w:t>
      </w:r>
    </w:p>
    <w:p w14:paraId="546551B8" w14:textId="77777777" w:rsidR="0008243A" w:rsidRPr="00842568" w:rsidRDefault="0008243A" w:rsidP="00842568">
      <w:pPr>
        <w:pStyle w:val="ListParagraph"/>
        <w:numPr>
          <w:ilvl w:val="0"/>
          <w:numId w:val="17"/>
        </w:numPr>
        <w:suppressAutoHyphens/>
        <w:autoSpaceDN w:val="0"/>
        <w:spacing w:after="360" w:line="240" w:lineRule="auto"/>
        <w:textAlignment w:val="baseline"/>
        <w:rPr>
          <w:rFonts w:ascii="Arial" w:eastAsia="Times New Roman" w:hAnsi="Arial" w:cs="Arial"/>
          <w:sz w:val="24"/>
          <w:szCs w:val="24"/>
          <w:shd w:val="clear" w:color="auto" w:fill="FFFFFF"/>
          <w:lang w:eastAsia="en-GB"/>
        </w:rPr>
      </w:pPr>
      <w:r w:rsidRPr="00842568">
        <w:rPr>
          <w:rFonts w:ascii="Arial" w:eastAsia="Times New Roman" w:hAnsi="Arial" w:cs="Arial"/>
          <w:sz w:val="24"/>
          <w:szCs w:val="24"/>
          <w:shd w:val="clear" w:color="auto" w:fill="FFFFFF"/>
          <w:lang w:eastAsia="en-GB"/>
        </w:rPr>
        <w:t xml:space="preserve">Your child’s limited friendships are only really a problem if your child is unhappy </w:t>
      </w:r>
    </w:p>
    <w:p w14:paraId="4DFCDB1B" w14:textId="77777777" w:rsidR="0008243A" w:rsidRPr="00842568" w:rsidRDefault="0008243A" w:rsidP="00842568">
      <w:pPr>
        <w:pStyle w:val="ListParagraph"/>
        <w:numPr>
          <w:ilvl w:val="0"/>
          <w:numId w:val="17"/>
        </w:numPr>
        <w:suppressAutoHyphens/>
        <w:autoSpaceDN w:val="0"/>
        <w:spacing w:after="360" w:line="240" w:lineRule="auto"/>
        <w:textAlignment w:val="baseline"/>
        <w:rPr>
          <w:rFonts w:ascii="Arial" w:eastAsia="Times New Roman" w:hAnsi="Arial" w:cs="Arial"/>
          <w:sz w:val="24"/>
          <w:szCs w:val="24"/>
          <w:shd w:val="clear" w:color="auto" w:fill="FFFFFF"/>
          <w:lang w:eastAsia="en-GB"/>
        </w:rPr>
      </w:pPr>
      <w:r w:rsidRPr="00842568">
        <w:rPr>
          <w:rFonts w:ascii="Arial" w:eastAsia="Times New Roman" w:hAnsi="Arial" w:cs="Arial"/>
          <w:sz w:val="24"/>
          <w:szCs w:val="24"/>
          <w:shd w:val="clear" w:color="auto" w:fill="FFFFFF"/>
          <w:lang w:eastAsia="en-GB"/>
        </w:rPr>
        <w:t>Some little people are perfectly content having just one friend or spending a lot of time on their own.</w:t>
      </w:r>
    </w:p>
    <w:p w14:paraId="786E7DC9" w14:textId="77777777" w:rsidR="0008243A" w:rsidRDefault="0008243A" w:rsidP="0008243A">
      <w:pPr>
        <w:spacing w:after="360"/>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Try not to make too much of a big deal about your child’s social circle (or lack of it) as they may feel they are disappointing you - which could make them more anxious and exacerbate the problem.</w:t>
      </w:r>
    </w:p>
    <w:p w14:paraId="41DC8633" w14:textId="77777777" w:rsidR="0008243A" w:rsidRDefault="0008243A" w:rsidP="0008243A">
      <w:pPr>
        <w:spacing w:after="360"/>
        <w:rPr>
          <w:rFonts w:ascii="Arial" w:eastAsia="Times New Roman" w:hAnsi="Arial" w:cs="Arial"/>
          <w:sz w:val="24"/>
          <w:szCs w:val="24"/>
          <w:shd w:val="clear" w:color="auto" w:fill="FFFFFF"/>
          <w:lang w:eastAsia="en-GB"/>
        </w:rPr>
      </w:pPr>
      <w:r>
        <w:rPr>
          <w:rFonts w:ascii="Arial" w:eastAsia="Times New Roman" w:hAnsi="Arial" w:cs="Arial"/>
          <w:sz w:val="24"/>
          <w:szCs w:val="24"/>
          <w:shd w:val="clear" w:color="auto" w:fill="FFFFFF"/>
          <w:lang w:eastAsia="en-GB"/>
        </w:rPr>
        <w:t>Instead, try to conceal your concerns, convey a confidence that things will improve and focus on following the practical strategies outlined below.</w:t>
      </w:r>
    </w:p>
    <w:p w14:paraId="441527DF" w14:textId="77298728" w:rsidR="0008243A" w:rsidRDefault="0008243A" w:rsidP="00FC0F0A">
      <w:pPr>
        <w:spacing w:after="360" w:line="450" w:lineRule="atLeast"/>
        <w:outlineLvl w:val="2"/>
        <w:rPr>
          <w:rFonts w:ascii="Arial" w:eastAsia="Times New Roman" w:hAnsi="Arial" w:cs="Arial"/>
          <w:b/>
          <w:bCs/>
          <w:sz w:val="28"/>
          <w:szCs w:val="28"/>
          <w:shd w:val="clear" w:color="auto" w:fill="FFFFFF"/>
          <w:lang w:eastAsia="en-GB"/>
        </w:rPr>
      </w:pPr>
      <w:r>
        <w:rPr>
          <w:rFonts w:ascii="Arial" w:eastAsia="Times New Roman" w:hAnsi="Arial" w:cs="Arial"/>
          <w:b/>
          <w:bCs/>
          <w:sz w:val="28"/>
          <w:szCs w:val="28"/>
          <w:shd w:val="clear" w:color="auto" w:fill="FFFFFF"/>
          <w:lang w:eastAsia="en-GB"/>
        </w:rPr>
        <w:t xml:space="preserve">Top </w:t>
      </w:r>
      <w:r w:rsidR="00842568">
        <w:rPr>
          <w:rFonts w:ascii="Arial" w:eastAsia="Times New Roman" w:hAnsi="Arial" w:cs="Arial"/>
          <w:b/>
          <w:bCs/>
          <w:sz w:val="28"/>
          <w:szCs w:val="28"/>
          <w:shd w:val="clear" w:color="auto" w:fill="FFFFFF"/>
          <w:lang w:eastAsia="en-GB"/>
        </w:rPr>
        <w:t>t</w:t>
      </w:r>
      <w:r>
        <w:rPr>
          <w:rFonts w:ascii="Arial" w:eastAsia="Times New Roman" w:hAnsi="Arial" w:cs="Arial"/>
          <w:b/>
          <w:bCs/>
          <w:sz w:val="28"/>
          <w:szCs w:val="28"/>
          <w:shd w:val="clear" w:color="auto" w:fill="FFFFFF"/>
          <w:lang w:eastAsia="en-GB"/>
        </w:rPr>
        <w:t>ips for kids' friendship problems</w:t>
      </w:r>
    </w:p>
    <w:p w14:paraId="7AA76B94" w14:textId="77777777" w:rsidR="0008243A" w:rsidRDefault="0008243A" w:rsidP="0008243A">
      <w:pPr>
        <w:spacing w:after="360"/>
      </w:pPr>
      <w:r>
        <w:rPr>
          <w:rFonts w:ascii="Arial" w:eastAsia="Times New Roman" w:hAnsi="Arial" w:cs="Arial"/>
          <w:b/>
          <w:bCs/>
          <w:color w:val="333333"/>
          <w:sz w:val="24"/>
          <w:szCs w:val="24"/>
          <w:shd w:val="clear" w:color="auto" w:fill="FFFFFF"/>
          <w:lang w:eastAsia="en-GB"/>
        </w:rPr>
        <w:t>1. Listen to your child’s worries</w:t>
      </w:r>
    </w:p>
    <w:p w14:paraId="03D6F73E" w14:textId="0DF027CC" w:rsidR="0008243A" w:rsidRPr="00FC0F0A" w:rsidRDefault="0008243A" w:rsidP="00842568">
      <w:pPr>
        <w:pStyle w:val="ListParagraph"/>
        <w:numPr>
          <w:ilvl w:val="0"/>
          <w:numId w:val="16"/>
        </w:numPr>
        <w:spacing w:after="360"/>
        <w:rPr>
          <w:rFonts w:ascii="Arial" w:eastAsia="Times New Roman" w:hAnsi="Arial" w:cs="Arial"/>
          <w:color w:val="333333"/>
          <w:sz w:val="24"/>
          <w:szCs w:val="24"/>
          <w:shd w:val="clear" w:color="auto" w:fill="FFFFFF"/>
          <w:lang w:eastAsia="en-GB"/>
        </w:rPr>
      </w:pPr>
      <w:r w:rsidRPr="00FC0F0A">
        <w:rPr>
          <w:rFonts w:ascii="Arial" w:eastAsia="Times New Roman" w:hAnsi="Arial" w:cs="Arial"/>
          <w:color w:val="333333"/>
          <w:sz w:val="24"/>
          <w:szCs w:val="24"/>
          <w:shd w:val="clear" w:color="auto" w:fill="FFFFFF"/>
          <w:lang w:eastAsia="en-GB"/>
        </w:rPr>
        <w:t>If your child tells you that other children “won’t let” them play, or shares other worries about friendships, listen and accept their feelings. Let them know that you take their concerns seriously and are on their side.</w:t>
      </w:r>
    </w:p>
    <w:p w14:paraId="68D7BD58" w14:textId="7BEEEF05" w:rsidR="0008243A" w:rsidRPr="00FC0F0A" w:rsidRDefault="0008243A" w:rsidP="00842568">
      <w:pPr>
        <w:pStyle w:val="ListParagraph"/>
        <w:numPr>
          <w:ilvl w:val="0"/>
          <w:numId w:val="16"/>
        </w:numPr>
        <w:spacing w:after="360"/>
        <w:rPr>
          <w:rFonts w:ascii="Arial" w:eastAsia="Times New Roman" w:hAnsi="Arial" w:cs="Arial"/>
          <w:color w:val="333333"/>
          <w:sz w:val="24"/>
          <w:szCs w:val="24"/>
          <w:shd w:val="clear" w:color="auto" w:fill="FFFFFF"/>
          <w:lang w:eastAsia="en-GB"/>
        </w:rPr>
      </w:pPr>
      <w:r w:rsidRPr="00FC0F0A">
        <w:rPr>
          <w:rFonts w:ascii="Arial" w:eastAsia="Times New Roman" w:hAnsi="Arial" w:cs="Arial"/>
          <w:color w:val="333333"/>
          <w:sz w:val="24"/>
          <w:szCs w:val="24"/>
          <w:shd w:val="clear" w:color="auto" w:fill="FFFFFF"/>
          <w:lang w:eastAsia="en-GB"/>
        </w:rPr>
        <w:t>Don’t play down fears. Instead validate feelings: “Ooh so they wouldn’t let you join in, I’m not surprised you’re feeling hurt”</w:t>
      </w:r>
    </w:p>
    <w:p w14:paraId="3787BF2C" w14:textId="0F1A4FD8" w:rsidR="0008243A" w:rsidRDefault="0008243A" w:rsidP="00842568">
      <w:pPr>
        <w:pStyle w:val="ListParagraph"/>
        <w:numPr>
          <w:ilvl w:val="0"/>
          <w:numId w:val="16"/>
        </w:numPr>
        <w:spacing w:after="360"/>
      </w:pPr>
      <w:r w:rsidRPr="00FC0F0A">
        <w:rPr>
          <w:rFonts w:ascii="Arial" w:eastAsia="Times New Roman" w:hAnsi="Arial" w:cs="Arial"/>
          <w:color w:val="333333"/>
          <w:sz w:val="24"/>
          <w:szCs w:val="24"/>
          <w:shd w:val="clear" w:color="auto" w:fill="FFFFFF"/>
          <w:lang w:eastAsia="en-GB"/>
        </w:rPr>
        <w:t>Whether your child is having difficulties with friendships because they are quiet and reserved or because they are overly boisterous and controlling, be careful of labelling your child. </w:t>
      </w:r>
      <w:r w:rsidRPr="00FC0F0A">
        <w:rPr>
          <w:rFonts w:ascii="Arial" w:eastAsia="Times New Roman" w:hAnsi="Arial" w:cs="Arial"/>
          <w:i/>
          <w:iCs/>
          <w:color w:val="333333"/>
          <w:sz w:val="24"/>
          <w:szCs w:val="24"/>
          <w:shd w:val="clear" w:color="auto" w:fill="FFFFFF"/>
          <w:lang w:eastAsia="en-GB"/>
        </w:rPr>
        <w:t>Labels such as ‘bossy’ or ‘shy’ can be very self-fulfilling and may trap your child in exactly the kind of role you want them to avoid</w:t>
      </w:r>
      <w:r w:rsidRPr="00FC0F0A">
        <w:rPr>
          <w:rFonts w:ascii="Arial" w:eastAsia="Times New Roman" w:hAnsi="Arial" w:cs="Arial"/>
          <w:color w:val="333333"/>
          <w:sz w:val="24"/>
          <w:szCs w:val="24"/>
          <w:shd w:val="clear" w:color="auto" w:fill="FFFFFF"/>
          <w:lang w:eastAsia="en-GB"/>
        </w:rPr>
        <w:t>.</w:t>
      </w:r>
    </w:p>
    <w:p w14:paraId="6DBDCB88" w14:textId="45164903" w:rsidR="0008243A" w:rsidRPr="00FC0F0A" w:rsidRDefault="0008243A" w:rsidP="00842568">
      <w:pPr>
        <w:pStyle w:val="ListParagraph"/>
        <w:numPr>
          <w:ilvl w:val="0"/>
          <w:numId w:val="16"/>
        </w:numPr>
        <w:spacing w:after="360"/>
        <w:rPr>
          <w:rFonts w:ascii="Arial" w:eastAsia="Times New Roman" w:hAnsi="Arial" w:cs="Arial"/>
          <w:color w:val="333333"/>
          <w:sz w:val="24"/>
          <w:szCs w:val="24"/>
          <w:shd w:val="clear" w:color="auto" w:fill="FFFFFF"/>
          <w:lang w:eastAsia="en-GB"/>
        </w:rPr>
      </w:pPr>
      <w:r w:rsidRPr="00FC0F0A">
        <w:rPr>
          <w:rFonts w:ascii="Arial" w:eastAsia="Times New Roman" w:hAnsi="Arial" w:cs="Arial"/>
          <w:color w:val="333333"/>
          <w:sz w:val="24"/>
          <w:szCs w:val="24"/>
          <w:shd w:val="clear" w:color="auto" w:fill="FFFFFF"/>
          <w:lang w:eastAsia="en-GB"/>
        </w:rPr>
        <w:t>If it seems your child is being treated cruelly or being bullied by children you may wish to step in or raise your concerns with teachers or activity leaders.</w:t>
      </w:r>
    </w:p>
    <w:p w14:paraId="2536045D" w14:textId="77777777" w:rsidR="0008243A" w:rsidRDefault="0008243A" w:rsidP="0008243A">
      <w:pPr>
        <w:spacing w:after="360"/>
      </w:pPr>
      <w:r>
        <w:rPr>
          <w:rFonts w:ascii="Arial" w:eastAsia="Times New Roman" w:hAnsi="Arial" w:cs="Arial"/>
          <w:b/>
          <w:bCs/>
          <w:color w:val="333333"/>
          <w:sz w:val="24"/>
          <w:szCs w:val="24"/>
          <w:shd w:val="clear" w:color="auto" w:fill="FFFFFF"/>
          <w:lang w:eastAsia="en-GB"/>
        </w:rPr>
        <w:t>2. Be a good role model</w:t>
      </w:r>
    </w:p>
    <w:p w14:paraId="24522340" w14:textId="74720EA8" w:rsidR="0008243A" w:rsidRPr="00681C69" w:rsidRDefault="0008243A" w:rsidP="00681C69">
      <w:pPr>
        <w:pStyle w:val="ListParagraph"/>
        <w:numPr>
          <w:ilvl w:val="0"/>
          <w:numId w:val="22"/>
        </w:numPr>
        <w:spacing w:after="360"/>
        <w:rPr>
          <w:rFonts w:ascii="Arial" w:eastAsia="Times New Roman" w:hAnsi="Arial" w:cs="Arial"/>
          <w:color w:val="333333"/>
          <w:sz w:val="24"/>
          <w:szCs w:val="24"/>
          <w:shd w:val="clear" w:color="auto" w:fill="FFFFFF"/>
          <w:lang w:eastAsia="en-GB"/>
        </w:rPr>
      </w:pPr>
      <w:r w:rsidRPr="00681C69">
        <w:rPr>
          <w:rFonts w:ascii="Arial" w:eastAsia="Times New Roman" w:hAnsi="Arial" w:cs="Arial"/>
          <w:color w:val="333333"/>
          <w:sz w:val="24"/>
          <w:szCs w:val="24"/>
          <w:shd w:val="clear" w:color="auto" w:fill="FFFFFF"/>
          <w:lang w:eastAsia="en-GB"/>
        </w:rPr>
        <w:t xml:space="preserve">Children learn from watching others so your behaviour can inadvertently influence how you child interacts with other children. For example, some children who have strict, controlling parents can find they get accused of </w:t>
      </w:r>
      <w:r w:rsidRPr="00681C69">
        <w:rPr>
          <w:rFonts w:ascii="Arial" w:eastAsia="Times New Roman" w:hAnsi="Arial" w:cs="Arial"/>
          <w:color w:val="333333"/>
          <w:sz w:val="24"/>
          <w:szCs w:val="24"/>
          <w:shd w:val="clear" w:color="auto" w:fill="FFFFFF"/>
          <w:lang w:eastAsia="en-GB"/>
        </w:rPr>
        <w:lastRenderedPageBreak/>
        <w:t>being bossy. Or if you feel anxious in social situations, you may find your little one is also nervous.</w:t>
      </w:r>
    </w:p>
    <w:p w14:paraId="7E1F2251" w14:textId="68CFE324" w:rsidR="0008243A" w:rsidRPr="00681C69" w:rsidRDefault="0008243A" w:rsidP="00681C69">
      <w:pPr>
        <w:pStyle w:val="ListParagraph"/>
        <w:numPr>
          <w:ilvl w:val="0"/>
          <w:numId w:val="22"/>
        </w:numPr>
        <w:spacing w:after="360"/>
        <w:rPr>
          <w:rFonts w:ascii="Arial" w:eastAsia="Times New Roman" w:hAnsi="Arial" w:cs="Arial"/>
          <w:color w:val="333333"/>
          <w:sz w:val="24"/>
          <w:szCs w:val="24"/>
          <w:shd w:val="clear" w:color="auto" w:fill="FFFFFF"/>
          <w:lang w:eastAsia="en-GB"/>
        </w:rPr>
      </w:pPr>
      <w:r w:rsidRPr="00681C69">
        <w:rPr>
          <w:rFonts w:ascii="Arial" w:eastAsia="Times New Roman" w:hAnsi="Arial" w:cs="Arial"/>
          <w:color w:val="333333"/>
          <w:sz w:val="24"/>
          <w:szCs w:val="24"/>
          <w:shd w:val="clear" w:color="auto" w:fill="FFFFFF"/>
          <w:lang w:eastAsia="en-GB"/>
        </w:rPr>
        <w:t>The plus side of this is that you can act as a very valuable role model for your child. So, show an interest in new people you meet - be polite and friendly, listen and ask questions. With friends, your partner and relatives demonstrate basic social rules like sharing belongings, being considerate and thoughtful and compromising over decisions. Combine this subtle teaching with direct guidance through role play.</w:t>
      </w:r>
    </w:p>
    <w:p w14:paraId="0B7475FD" w14:textId="77777777" w:rsidR="0008243A" w:rsidRDefault="0008243A" w:rsidP="0008243A">
      <w:pPr>
        <w:spacing w:after="360"/>
        <w:jc w:val="center"/>
      </w:pPr>
      <w:r>
        <w:rPr>
          <w:rFonts w:ascii="Helvetica" w:hAnsi="Helvetica" w:cs="Helvetica"/>
          <w:noProof/>
          <w:color w:val="333333"/>
          <w:sz w:val="21"/>
          <w:szCs w:val="21"/>
          <w:shd w:val="clear" w:color="auto" w:fill="FFFFFF"/>
        </w:rPr>
        <w:drawing>
          <wp:inline distT="0" distB="0" distL="0" distR="0" wp14:anchorId="1CAEA6F4" wp14:editId="7347AF1C">
            <wp:extent cx="1328531" cy="1011884"/>
            <wp:effectExtent l="0" t="0" r="4969" b="0"/>
            <wp:docPr id="2"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328531" cy="1011884"/>
                    </a:xfrm>
                    <a:prstGeom prst="rect">
                      <a:avLst/>
                    </a:prstGeom>
                    <a:noFill/>
                    <a:ln>
                      <a:noFill/>
                      <a:prstDash/>
                    </a:ln>
                  </pic:spPr>
                </pic:pic>
              </a:graphicData>
            </a:graphic>
          </wp:inline>
        </w:drawing>
      </w:r>
    </w:p>
    <w:p w14:paraId="0DDF286E" w14:textId="77777777" w:rsidR="0008243A" w:rsidRDefault="0008243A" w:rsidP="0008243A">
      <w:pPr>
        <w:spacing w:after="360"/>
        <w:rPr>
          <w:rFonts w:ascii="Helvetica" w:eastAsia="Times New Roman" w:hAnsi="Helvetica" w:cs="Helvetica"/>
          <w:color w:val="333333"/>
          <w:sz w:val="21"/>
          <w:szCs w:val="21"/>
          <w:shd w:val="clear" w:color="auto" w:fill="FFFFFF"/>
          <w:lang w:eastAsia="en-GB"/>
        </w:rPr>
      </w:pPr>
    </w:p>
    <w:p w14:paraId="451EBC4F" w14:textId="77777777" w:rsidR="0008243A" w:rsidRDefault="0008243A" w:rsidP="0008243A">
      <w:pPr>
        <w:spacing w:after="360"/>
        <w:rPr>
          <w:rFonts w:ascii="Arial" w:eastAsia="Times New Roman" w:hAnsi="Arial" w:cs="Arial"/>
          <w:b/>
          <w:bCs/>
          <w:color w:val="333333"/>
          <w:sz w:val="24"/>
          <w:szCs w:val="24"/>
          <w:shd w:val="clear" w:color="auto" w:fill="FFFFFF"/>
          <w:lang w:eastAsia="en-GB"/>
        </w:rPr>
      </w:pPr>
      <w:r>
        <w:rPr>
          <w:rFonts w:ascii="Arial" w:eastAsia="Times New Roman" w:hAnsi="Arial" w:cs="Arial"/>
          <w:b/>
          <w:bCs/>
          <w:color w:val="333333"/>
          <w:sz w:val="24"/>
          <w:szCs w:val="24"/>
          <w:shd w:val="clear" w:color="auto" w:fill="FFFFFF"/>
          <w:lang w:eastAsia="en-GB"/>
        </w:rPr>
        <w:t>3. Practice makes perfect! Use role play</w:t>
      </w:r>
    </w:p>
    <w:p w14:paraId="472AECF4" w14:textId="77777777" w:rsidR="0008243A" w:rsidRDefault="0008243A" w:rsidP="00681C69">
      <w:pPr>
        <w:pStyle w:val="ListParagraph"/>
        <w:numPr>
          <w:ilvl w:val="0"/>
          <w:numId w:val="10"/>
        </w:numPr>
        <w:suppressAutoHyphens/>
        <w:autoSpaceDN w:val="0"/>
        <w:spacing w:after="0" w:line="240" w:lineRule="auto"/>
        <w:contextualSpacing w:val="0"/>
        <w:textAlignment w:val="baseline"/>
        <w:rPr>
          <w:rFonts w:ascii="Arial" w:hAnsi="Arial" w:cs="Arial"/>
          <w:sz w:val="24"/>
          <w:szCs w:val="24"/>
        </w:rPr>
      </w:pPr>
      <w:r>
        <w:rPr>
          <w:rFonts w:ascii="Arial" w:hAnsi="Arial" w:cs="Arial"/>
          <w:sz w:val="24"/>
          <w:szCs w:val="24"/>
        </w:rPr>
        <w:t>Use role play as a fun way to help your child learn to relate better in social situations</w:t>
      </w:r>
    </w:p>
    <w:p w14:paraId="54D126B4" w14:textId="77777777" w:rsidR="0008243A" w:rsidRDefault="0008243A" w:rsidP="00681C69">
      <w:pPr>
        <w:pStyle w:val="ListParagraph"/>
        <w:numPr>
          <w:ilvl w:val="0"/>
          <w:numId w:val="10"/>
        </w:numPr>
        <w:suppressAutoHyphens/>
        <w:autoSpaceDN w:val="0"/>
        <w:spacing w:after="0" w:line="240" w:lineRule="auto"/>
        <w:contextualSpacing w:val="0"/>
        <w:textAlignment w:val="baseline"/>
        <w:rPr>
          <w:rFonts w:ascii="Arial" w:hAnsi="Arial" w:cs="Arial"/>
          <w:sz w:val="24"/>
          <w:szCs w:val="24"/>
        </w:rPr>
      </w:pPr>
      <w:r>
        <w:rPr>
          <w:rFonts w:ascii="Arial" w:hAnsi="Arial" w:cs="Arial"/>
          <w:sz w:val="24"/>
          <w:szCs w:val="24"/>
        </w:rPr>
        <w:t>Begin to teach your child how to approach a group, enter a conversation by modelling this with your child, ‘Wow Katie, that looks fun, do you mind if I play?’</w:t>
      </w:r>
    </w:p>
    <w:p w14:paraId="76C6ADF7" w14:textId="77777777" w:rsidR="0008243A" w:rsidRDefault="0008243A" w:rsidP="00681C69">
      <w:pPr>
        <w:pStyle w:val="ListParagraph"/>
        <w:numPr>
          <w:ilvl w:val="0"/>
          <w:numId w:val="10"/>
        </w:numPr>
        <w:suppressAutoHyphens/>
        <w:autoSpaceDN w:val="0"/>
        <w:spacing w:after="0" w:line="240" w:lineRule="auto"/>
        <w:contextualSpacing w:val="0"/>
        <w:textAlignment w:val="baseline"/>
        <w:rPr>
          <w:rFonts w:ascii="Arial" w:hAnsi="Arial" w:cs="Arial"/>
          <w:sz w:val="24"/>
          <w:szCs w:val="24"/>
        </w:rPr>
      </w:pPr>
      <w:r>
        <w:rPr>
          <w:rFonts w:ascii="Arial" w:hAnsi="Arial" w:cs="Arial"/>
          <w:sz w:val="24"/>
          <w:szCs w:val="24"/>
        </w:rPr>
        <w:t>Show responses to refusal and acceptance i.e. “Great, thanks which pieces can I use?” or “OK, maybe another time”</w:t>
      </w:r>
    </w:p>
    <w:p w14:paraId="3F0CD01F" w14:textId="77777777" w:rsidR="0008243A" w:rsidRDefault="0008243A" w:rsidP="00681C69">
      <w:pPr>
        <w:pStyle w:val="ListParagraph"/>
        <w:numPr>
          <w:ilvl w:val="0"/>
          <w:numId w:val="10"/>
        </w:numPr>
        <w:suppressAutoHyphens/>
        <w:autoSpaceDN w:val="0"/>
        <w:spacing w:after="0" w:line="240" w:lineRule="auto"/>
        <w:contextualSpacing w:val="0"/>
        <w:textAlignment w:val="baseline"/>
        <w:rPr>
          <w:rFonts w:ascii="Arial" w:hAnsi="Arial" w:cs="Arial"/>
          <w:sz w:val="24"/>
          <w:szCs w:val="24"/>
        </w:rPr>
      </w:pPr>
      <w:r>
        <w:rPr>
          <w:rFonts w:ascii="Arial" w:hAnsi="Arial" w:cs="Arial"/>
          <w:sz w:val="24"/>
          <w:szCs w:val="24"/>
        </w:rPr>
        <w:t>You can also try role playing with dolls, cuddly toys or puppets</w:t>
      </w:r>
    </w:p>
    <w:p w14:paraId="6999049C" w14:textId="77777777" w:rsidR="0008243A" w:rsidRDefault="0008243A" w:rsidP="0008243A">
      <w:pPr>
        <w:spacing w:after="360"/>
        <w:rPr>
          <w:rFonts w:ascii="Arial" w:eastAsia="Times New Roman" w:hAnsi="Arial" w:cs="Arial"/>
          <w:b/>
          <w:bCs/>
          <w:color w:val="333333"/>
          <w:sz w:val="24"/>
          <w:szCs w:val="24"/>
          <w:shd w:val="clear" w:color="auto" w:fill="FFFFFF"/>
          <w:lang w:eastAsia="en-GB"/>
        </w:rPr>
      </w:pPr>
    </w:p>
    <w:p w14:paraId="2E52BC39" w14:textId="77777777" w:rsidR="0008243A" w:rsidRDefault="0008243A" w:rsidP="0008243A">
      <w:pPr>
        <w:spacing w:after="360"/>
      </w:pPr>
      <w:r>
        <w:rPr>
          <w:rFonts w:ascii="Arial" w:eastAsia="Times New Roman" w:hAnsi="Arial" w:cs="Arial"/>
          <w:b/>
          <w:bCs/>
          <w:color w:val="333333"/>
          <w:sz w:val="24"/>
          <w:szCs w:val="24"/>
          <w:shd w:val="clear" w:color="auto" w:fill="FFFFFF"/>
          <w:lang w:eastAsia="en-GB"/>
        </w:rPr>
        <w:t>4. Set up (monitored) play dates at home</w:t>
      </w:r>
    </w:p>
    <w:p w14:paraId="370BB199" w14:textId="240E85A6" w:rsidR="0008243A" w:rsidRPr="00681C69" w:rsidRDefault="0008243A" w:rsidP="00681C69">
      <w:pPr>
        <w:pStyle w:val="ListParagraph"/>
        <w:numPr>
          <w:ilvl w:val="0"/>
          <w:numId w:val="23"/>
        </w:numPr>
        <w:spacing w:after="0"/>
        <w:rPr>
          <w:rFonts w:ascii="Arial" w:eastAsia="Times New Roman" w:hAnsi="Arial" w:cs="Arial"/>
          <w:color w:val="333333"/>
          <w:sz w:val="24"/>
          <w:szCs w:val="24"/>
          <w:shd w:val="clear" w:color="auto" w:fill="FFFFFF"/>
          <w:lang w:eastAsia="en-GB"/>
        </w:rPr>
      </w:pPr>
      <w:r w:rsidRPr="00681C69">
        <w:rPr>
          <w:rFonts w:ascii="Arial" w:eastAsia="Times New Roman" w:hAnsi="Arial" w:cs="Arial"/>
          <w:color w:val="333333"/>
          <w:sz w:val="24"/>
          <w:szCs w:val="24"/>
          <w:shd w:val="clear" w:color="auto" w:fill="FFFFFF"/>
          <w:lang w:eastAsia="en-GB"/>
        </w:rPr>
        <w:t>If your child is repeatedly getting into trouble with friends, it’s easy to find yourself avoiding contact with other children through fear of negative reactions from other parents. This sets up an unfortunate vicious cycle whereby your child has little opportunity to practice social skills and becomes increasingly isolated.</w:t>
      </w:r>
    </w:p>
    <w:p w14:paraId="56A8FAB8" w14:textId="77777777" w:rsidR="0008243A" w:rsidRDefault="0008243A" w:rsidP="00681C69">
      <w:pPr>
        <w:pStyle w:val="ListParagraph"/>
        <w:numPr>
          <w:ilvl w:val="0"/>
          <w:numId w:val="23"/>
        </w:numPr>
        <w:suppressAutoHyphens/>
        <w:autoSpaceDN w:val="0"/>
        <w:spacing w:after="0" w:line="240" w:lineRule="auto"/>
        <w:contextualSpacing w:val="0"/>
        <w:textAlignment w:val="baseline"/>
        <w:rPr>
          <w:rFonts w:ascii="Arial" w:eastAsia="Times New Roman" w:hAnsi="Arial" w:cs="Arial"/>
          <w:color w:val="333333"/>
          <w:sz w:val="24"/>
          <w:szCs w:val="24"/>
          <w:shd w:val="clear" w:color="auto" w:fill="FFFFFF"/>
          <w:lang w:eastAsia="en-GB"/>
        </w:rPr>
      </w:pPr>
      <w:r>
        <w:rPr>
          <w:rFonts w:ascii="Arial" w:eastAsia="Times New Roman" w:hAnsi="Arial" w:cs="Arial"/>
          <w:color w:val="333333"/>
          <w:sz w:val="24"/>
          <w:szCs w:val="24"/>
          <w:shd w:val="clear" w:color="auto" w:fill="FFFFFF"/>
          <w:lang w:eastAsia="en-GB"/>
        </w:rPr>
        <w:t xml:space="preserve">Step out of this cycle by gradually increasing opportunities for positive play experiences by inviting friends over. </w:t>
      </w:r>
    </w:p>
    <w:p w14:paraId="2BA75144" w14:textId="77777777" w:rsidR="0008243A" w:rsidRDefault="0008243A" w:rsidP="00681C69">
      <w:pPr>
        <w:pStyle w:val="ListParagraph"/>
        <w:numPr>
          <w:ilvl w:val="0"/>
          <w:numId w:val="23"/>
        </w:numPr>
        <w:suppressAutoHyphens/>
        <w:autoSpaceDN w:val="0"/>
        <w:spacing w:after="0" w:line="240" w:lineRule="auto"/>
        <w:contextualSpacing w:val="0"/>
        <w:textAlignment w:val="baseline"/>
        <w:rPr>
          <w:rFonts w:ascii="Arial" w:eastAsia="Times New Roman" w:hAnsi="Arial" w:cs="Arial"/>
          <w:color w:val="333333"/>
          <w:sz w:val="24"/>
          <w:szCs w:val="24"/>
          <w:shd w:val="clear" w:color="auto" w:fill="FFFFFF"/>
          <w:lang w:eastAsia="en-GB"/>
        </w:rPr>
      </w:pPr>
      <w:r>
        <w:rPr>
          <w:rFonts w:ascii="Arial" w:eastAsia="Times New Roman" w:hAnsi="Arial" w:cs="Arial"/>
          <w:color w:val="333333"/>
          <w:sz w:val="24"/>
          <w:szCs w:val="24"/>
          <w:shd w:val="clear" w:color="auto" w:fill="FFFFFF"/>
          <w:lang w:eastAsia="en-GB"/>
        </w:rPr>
        <w:t xml:space="preserve">Do not leave this play time unstructured. Set up the visit so it has a clear purpose and structure. Plan with your child in advance a cooperative activity that he/she and the other child would like to do together </w:t>
      </w:r>
    </w:p>
    <w:p w14:paraId="4CE5712C" w14:textId="77777777" w:rsidR="0008243A" w:rsidRDefault="0008243A" w:rsidP="00681C69">
      <w:pPr>
        <w:pStyle w:val="ListParagraph"/>
        <w:numPr>
          <w:ilvl w:val="0"/>
          <w:numId w:val="23"/>
        </w:numPr>
        <w:suppressAutoHyphens/>
        <w:autoSpaceDN w:val="0"/>
        <w:spacing w:after="0" w:line="240" w:lineRule="auto"/>
        <w:contextualSpacing w:val="0"/>
        <w:textAlignment w:val="baseline"/>
        <w:rPr>
          <w:rFonts w:ascii="Arial" w:eastAsia="Times New Roman" w:hAnsi="Arial" w:cs="Arial"/>
          <w:color w:val="333333"/>
          <w:sz w:val="24"/>
          <w:szCs w:val="24"/>
          <w:shd w:val="clear" w:color="auto" w:fill="FFFFFF"/>
          <w:lang w:eastAsia="en-GB"/>
        </w:rPr>
      </w:pPr>
      <w:r>
        <w:rPr>
          <w:rFonts w:ascii="Arial" w:eastAsia="Times New Roman" w:hAnsi="Arial" w:cs="Arial"/>
          <w:color w:val="333333"/>
          <w:sz w:val="24"/>
          <w:szCs w:val="24"/>
          <w:shd w:val="clear" w:color="auto" w:fill="FFFFFF"/>
          <w:lang w:eastAsia="en-GB"/>
        </w:rPr>
        <w:lastRenderedPageBreak/>
        <w:t>When your child and friend are playing nicely, praise co-operative behaviour and comment on how they are becoming good friends “You two are working really well together! You make a perfect team”</w:t>
      </w:r>
    </w:p>
    <w:p w14:paraId="19338C2A" w14:textId="77777777" w:rsidR="0008243A" w:rsidRDefault="0008243A" w:rsidP="00681C69">
      <w:pPr>
        <w:pStyle w:val="ListParagraph"/>
        <w:numPr>
          <w:ilvl w:val="0"/>
          <w:numId w:val="23"/>
        </w:numPr>
        <w:suppressAutoHyphens/>
        <w:autoSpaceDN w:val="0"/>
        <w:spacing w:after="0" w:line="240" w:lineRule="auto"/>
        <w:contextualSpacing w:val="0"/>
        <w:textAlignment w:val="baseline"/>
        <w:rPr>
          <w:rFonts w:ascii="Arial" w:eastAsia="Times New Roman" w:hAnsi="Arial" w:cs="Arial"/>
          <w:color w:val="333333"/>
          <w:sz w:val="24"/>
          <w:szCs w:val="24"/>
          <w:shd w:val="clear" w:color="auto" w:fill="FFFFFF"/>
          <w:lang w:eastAsia="en-GB"/>
        </w:rPr>
      </w:pPr>
      <w:r>
        <w:rPr>
          <w:rFonts w:ascii="Arial" w:eastAsia="Times New Roman" w:hAnsi="Arial" w:cs="Arial"/>
          <w:color w:val="333333"/>
          <w:sz w:val="24"/>
          <w:szCs w:val="24"/>
          <w:shd w:val="clear" w:color="auto" w:fill="FFFFFF"/>
          <w:lang w:eastAsia="en-GB"/>
        </w:rPr>
        <w:t>Keep the visits brief to increase chances of success</w:t>
      </w:r>
    </w:p>
    <w:p w14:paraId="6994DF4D" w14:textId="77777777" w:rsidR="0008243A" w:rsidRDefault="0008243A" w:rsidP="00681C69">
      <w:pPr>
        <w:pStyle w:val="ListParagraph"/>
        <w:numPr>
          <w:ilvl w:val="0"/>
          <w:numId w:val="23"/>
        </w:numPr>
        <w:suppressAutoHyphens/>
        <w:autoSpaceDN w:val="0"/>
        <w:spacing w:after="0" w:line="240" w:lineRule="auto"/>
        <w:contextualSpacing w:val="0"/>
        <w:textAlignment w:val="baseline"/>
        <w:rPr>
          <w:rFonts w:ascii="Arial" w:eastAsia="Times New Roman" w:hAnsi="Arial" w:cs="Arial"/>
          <w:color w:val="333333"/>
          <w:sz w:val="24"/>
          <w:szCs w:val="24"/>
          <w:shd w:val="clear" w:color="auto" w:fill="FFFFFF"/>
          <w:lang w:eastAsia="en-GB"/>
        </w:rPr>
      </w:pPr>
      <w:r>
        <w:rPr>
          <w:rFonts w:ascii="Arial" w:eastAsia="Times New Roman" w:hAnsi="Arial" w:cs="Arial"/>
          <w:color w:val="333333"/>
          <w:sz w:val="24"/>
          <w:szCs w:val="24"/>
          <w:shd w:val="clear" w:color="auto" w:fill="FFFFFF"/>
          <w:lang w:eastAsia="en-GB"/>
        </w:rPr>
        <w:t>Monitor the play and take a break if you notice either child is getting frustrated</w:t>
      </w:r>
    </w:p>
    <w:p w14:paraId="0F478815" w14:textId="77777777" w:rsidR="0008243A" w:rsidRDefault="0008243A" w:rsidP="00681C69">
      <w:pPr>
        <w:pStyle w:val="ListParagraph"/>
        <w:numPr>
          <w:ilvl w:val="0"/>
          <w:numId w:val="23"/>
        </w:numPr>
        <w:suppressAutoHyphens/>
        <w:autoSpaceDN w:val="0"/>
        <w:spacing w:after="0" w:line="240" w:lineRule="auto"/>
        <w:contextualSpacing w:val="0"/>
        <w:textAlignment w:val="baseline"/>
        <w:rPr>
          <w:rFonts w:ascii="Arial" w:eastAsia="Times New Roman" w:hAnsi="Arial" w:cs="Arial"/>
          <w:color w:val="333333"/>
          <w:sz w:val="24"/>
          <w:szCs w:val="24"/>
          <w:shd w:val="clear" w:color="auto" w:fill="FFFFFF"/>
          <w:lang w:eastAsia="en-GB"/>
        </w:rPr>
      </w:pPr>
      <w:r>
        <w:rPr>
          <w:rFonts w:ascii="Arial" w:eastAsia="Times New Roman" w:hAnsi="Arial" w:cs="Arial"/>
          <w:color w:val="333333"/>
          <w:sz w:val="24"/>
          <w:szCs w:val="24"/>
          <w:shd w:val="clear" w:color="auto" w:fill="FFFFFF"/>
          <w:lang w:eastAsia="en-GB"/>
        </w:rPr>
        <w:t>If you notice disagreements brewing – take the role of the coach from the side-lines and support the children in problem solving</w:t>
      </w:r>
    </w:p>
    <w:p w14:paraId="463C51D0" w14:textId="77777777" w:rsidR="0008243A" w:rsidRDefault="0008243A" w:rsidP="0008243A">
      <w:pPr>
        <w:rPr>
          <w:rFonts w:ascii="Arial" w:hAnsi="Arial" w:cs="Arial"/>
          <w:sz w:val="24"/>
          <w:szCs w:val="24"/>
        </w:rPr>
      </w:pPr>
    </w:p>
    <w:p w14:paraId="131B7DA5" w14:textId="77777777" w:rsidR="0008243A" w:rsidRDefault="0008243A" w:rsidP="0008243A">
      <w:pPr>
        <w:spacing w:after="360"/>
        <w:rPr>
          <w:rFonts w:ascii="Arial" w:eastAsia="Times New Roman" w:hAnsi="Arial" w:cs="Arial"/>
          <w:b/>
          <w:bCs/>
          <w:color w:val="333333"/>
          <w:sz w:val="24"/>
          <w:szCs w:val="24"/>
          <w:shd w:val="clear" w:color="auto" w:fill="FFFFFF"/>
          <w:lang w:eastAsia="en-GB"/>
        </w:rPr>
      </w:pPr>
      <w:r>
        <w:rPr>
          <w:rFonts w:ascii="Arial" w:eastAsia="Times New Roman" w:hAnsi="Arial" w:cs="Arial"/>
          <w:b/>
          <w:bCs/>
          <w:color w:val="333333"/>
          <w:sz w:val="24"/>
          <w:szCs w:val="24"/>
          <w:shd w:val="clear" w:color="auto" w:fill="FFFFFF"/>
          <w:lang w:eastAsia="en-GB"/>
        </w:rPr>
        <w:t>5. Praise and reward social skills</w:t>
      </w:r>
    </w:p>
    <w:p w14:paraId="20AFD7B1" w14:textId="77777777" w:rsidR="0008243A" w:rsidRDefault="0008243A" w:rsidP="00681C69">
      <w:pPr>
        <w:pStyle w:val="ListParagraph"/>
        <w:numPr>
          <w:ilvl w:val="0"/>
          <w:numId w:val="25"/>
        </w:numPr>
        <w:suppressAutoHyphens/>
        <w:autoSpaceDN w:val="0"/>
        <w:spacing w:after="0" w:line="240" w:lineRule="auto"/>
        <w:contextualSpacing w:val="0"/>
        <w:textAlignment w:val="baseline"/>
        <w:rPr>
          <w:rFonts w:ascii="Arial" w:hAnsi="Arial" w:cs="Arial"/>
          <w:sz w:val="24"/>
          <w:szCs w:val="24"/>
        </w:rPr>
      </w:pPr>
      <w:r>
        <w:rPr>
          <w:rFonts w:ascii="Arial" w:hAnsi="Arial" w:cs="Arial"/>
          <w:sz w:val="24"/>
          <w:szCs w:val="24"/>
        </w:rPr>
        <w:t>Notice when your child is interacting nicely with other children and praise the social skills you are observing or want to see more of</w:t>
      </w:r>
    </w:p>
    <w:p w14:paraId="14F27659" w14:textId="77777777" w:rsidR="0008243A" w:rsidRDefault="0008243A" w:rsidP="00681C69">
      <w:pPr>
        <w:pStyle w:val="ListParagraph"/>
        <w:numPr>
          <w:ilvl w:val="0"/>
          <w:numId w:val="25"/>
        </w:numPr>
        <w:suppressAutoHyphens/>
        <w:autoSpaceDN w:val="0"/>
        <w:spacing w:after="0" w:line="240" w:lineRule="auto"/>
        <w:contextualSpacing w:val="0"/>
        <w:textAlignment w:val="baseline"/>
      </w:pPr>
      <w:r>
        <w:rPr>
          <w:rFonts w:ascii="Arial" w:hAnsi="Arial" w:cs="Arial"/>
          <w:sz w:val="24"/>
          <w:szCs w:val="24"/>
        </w:rPr>
        <w:t xml:space="preserve">Be specific, </w:t>
      </w:r>
      <w:r>
        <w:rPr>
          <w:rFonts w:ascii="Arial" w:eastAsia="Times New Roman" w:hAnsi="Arial" w:cs="Arial"/>
          <w:color w:val="333333"/>
          <w:sz w:val="24"/>
          <w:szCs w:val="24"/>
          <w:shd w:val="clear" w:color="auto" w:fill="FFFFFF"/>
          <w:lang w:eastAsia="en-GB"/>
        </w:rPr>
        <w:t>“I noticed you waited quietly for your turn, even though you were itching to have a go; that was really patient of you!”</w:t>
      </w:r>
    </w:p>
    <w:p w14:paraId="34B2EE07" w14:textId="77777777" w:rsidR="0008243A" w:rsidRDefault="0008243A" w:rsidP="00681C69">
      <w:pPr>
        <w:pStyle w:val="ListParagraph"/>
        <w:numPr>
          <w:ilvl w:val="0"/>
          <w:numId w:val="25"/>
        </w:numPr>
        <w:suppressAutoHyphens/>
        <w:autoSpaceDN w:val="0"/>
        <w:spacing w:after="0" w:line="240" w:lineRule="auto"/>
        <w:contextualSpacing w:val="0"/>
        <w:textAlignment w:val="baseline"/>
        <w:rPr>
          <w:rFonts w:ascii="Arial" w:hAnsi="Arial" w:cs="Arial"/>
          <w:sz w:val="24"/>
          <w:szCs w:val="24"/>
        </w:rPr>
      </w:pPr>
      <w:r>
        <w:rPr>
          <w:rFonts w:ascii="Arial" w:hAnsi="Arial" w:cs="Arial"/>
          <w:sz w:val="24"/>
          <w:szCs w:val="24"/>
        </w:rPr>
        <w:t>Star charts can be helpful to reinforce positive behaviours – use positive language for the behaviours you are looking for, ‘Frankie waits patiently for his turn’ rather than Frankie does not grab things’</w:t>
      </w:r>
    </w:p>
    <w:p w14:paraId="316A8556" w14:textId="77777777" w:rsidR="00681C69" w:rsidRDefault="00681C69" w:rsidP="0008243A">
      <w:pPr>
        <w:jc w:val="center"/>
        <w:rPr>
          <w:rFonts w:ascii="Arial" w:hAnsi="Arial" w:cs="Arial"/>
          <w:b/>
          <w:bCs/>
        </w:rPr>
      </w:pPr>
    </w:p>
    <w:tbl>
      <w:tblPr>
        <w:tblStyle w:val="TableGrid"/>
        <w:tblW w:w="0" w:type="auto"/>
        <w:tblBorders>
          <w:insideV w:val="none" w:sz="0" w:space="0" w:color="auto"/>
        </w:tblBorders>
        <w:shd w:val="clear" w:color="auto" w:fill="44546A" w:themeFill="text2"/>
        <w:tblLook w:val="04A0" w:firstRow="1" w:lastRow="0" w:firstColumn="1" w:lastColumn="0" w:noHBand="0" w:noVBand="1"/>
      </w:tblPr>
      <w:tblGrid>
        <w:gridCol w:w="1696"/>
        <w:gridCol w:w="7320"/>
      </w:tblGrid>
      <w:tr w:rsidR="004B06CD" w:rsidRPr="00681C69" w14:paraId="2C1A83E1" w14:textId="6DEF000D" w:rsidTr="004B06CD">
        <w:tc>
          <w:tcPr>
            <w:tcW w:w="1696" w:type="dxa"/>
            <w:shd w:val="clear" w:color="auto" w:fill="44546A" w:themeFill="text2"/>
          </w:tcPr>
          <w:p w14:paraId="463CB5D2" w14:textId="77777777" w:rsidR="004B06CD" w:rsidRDefault="004B06CD" w:rsidP="00681C69">
            <w:pPr>
              <w:rPr>
                <w:rFonts w:ascii="Arial" w:hAnsi="Arial" w:cs="Arial"/>
                <w:b/>
                <w:bCs/>
                <w:color w:val="FFFFFF" w:themeColor="background1"/>
              </w:rPr>
            </w:pPr>
            <w:r>
              <w:rPr>
                <w:noProof/>
              </w:rPr>
              <w:drawing>
                <wp:inline distT="0" distB="0" distL="0" distR="0" wp14:anchorId="58D23234" wp14:editId="12DCE31D">
                  <wp:extent cx="851132" cy="1289404"/>
                  <wp:effectExtent l="0" t="0" r="6118" b="5996"/>
                  <wp:docPr id="3" name="Picture 3" descr="My Aspergers Child: Helping Your Aspergers Child to Make Friends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851132" cy="1289404"/>
                          </a:xfrm>
                          <a:prstGeom prst="rect">
                            <a:avLst/>
                          </a:prstGeom>
                          <a:noFill/>
                          <a:ln>
                            <a:noFill/>
                            <a:prstDash/>
                          </a:ln>
                        </pic:spPr>
                      </pic:pic>
                    </a:graphicData>
                  </a:graphic>
                </wp:inline>
              </w:drawing>
            </w:r>
          </w:p>
          <w:p w14:paraId="123AD84D" w14:textId="77777777" w:rsidR="004B06CD" w:rsidRDefault="004B06CD" w:rsidP="00681C69">
            <w:pPr>
              <w:rPr>
                <w:rFonts w:ascii="Arial" w:hAnsi="Arial" w:cs="Arial"/>
                <w:b/>
                <w:bCs/>
                <w:color w:val="FFFFFF" w:themeColor="background1"/>
              </w:rPr>
            </w:pPr>
          </w:p>
          <w:p w14:paraId="7A97C982" w14:textId="77777777" w:rsidR="004B06CD" w:rsidRPr="00681C69" w:rsidRDefault="004B06CD" w:rsidP="004B06CD">
            <w:pPr>
              <w:rPr>
                <w:rFonts w:ascii="Arial" w:hAnsi="Arial" w:cs="Arial"/>
                <w:b/>
                <w:bCs/>
                <w:color w:val="FFFFFF" w:themeColor="background1"/>
              </w:rPr>
            </w:pPr>
          </w:p>
        </w:tc>
        <w:tc>
          <w:tcPr>
            <w:tcW w:w="7320" w:type="dxa"/>
            <w:shd w:val="clear" w:color="auto" w:fill="44546A" w:themeFill="text2"/>
          </w:tcPr>
          <w:p w14:paraId="430E8BA8" w14:textId="77777777" w:rsidR="004B06CD" w:rsidRPr="00681C69" w:rsidRDefault="004B06CD" w:rsidP="004B06CD">
            <w:pPr>
              <w:rPr>
                <w:rFonts w:ascii="Arial" w:hAnsi="Arial" w:cs="Arial"/>
                <w:b/>
                <w:bCs/>
                <w:color w:val="FFFFFF" w:themeColor="background1"/>
              </w:rPr>
            </w:pPr>
            <w:r w:rsidRPr="00681C69">
              <w:rPr>
                <w:rFonts w:ascii="Arial" w:hAnsi="Arial" w:cs="Arial"/>
                <w:b/>
                <w:bCs/>
                <w:color w:val="FFFFFF" w:themeColor="background1"/>
              </w:rPr>
              <w:t>Books and resources that may be helpful:</w:t>
            </w:r>
          </w:p>
          <w:p w14:paraId="2010741D" w14:textId="77777777" w:rsidR="004B06CD" w:rsidRPr="00681C69" w:rsidRDefault="004B06CD" w:rsidP="004B06CD">
            <w:pPr>
              <w:rPr>
                <w:rFonts w:ascii="Arial" w:hAnsi="Arial" w:cs="Arial"/>
                <w:i/>
                <w:iCs/>
                <w:color w:val="FFFFFF" w:themeColor="background1"/>
              </w:rPr>
            </w:pPr>
          </w:p>
          <w:p w14:paraId="32434C56" w14:textId="77777777" w:rsidR="004B06CD" w:rsidRPr="00681C69" w:rsidRDefault="004B06CD" w:rsidP="004B06CD">
            <w:pPr>
              <w:rPr>
                <w:color w:val="FFFFFF" w:themeColor="background1"/>
              </w:rPr>
            </w:pPr>
            <w:r w:rsidRPr="00681C69">
              <w:rPr>
                <w:rFonts w:ascii="Arial" w:hAnsi="Arial" w:cs="Arial"/>
                <w:color w:val="FFFFFF" w:themeColor="background1"/>
              </w:rPr>
              <w:t>Self-esteem Kit – by Big Life Journal (available as a PDF)</w:t>
            </w:r>
          </w:p>
          <w:p w14:paraId="5AD443E0" w14:textId="77777777" w:rsidR="004B06CD" w:rsidRPr="00681C69" w:rsidRDefault="004B06CD" w:rsidP="004B06CD">
            <w:pPr>
              <w:rPr>
                <w:rFonts w:ascii="Arial" w:hAnsi="Arial" w:cs="Arial"/>
                <w:color w:val="FFFFFF" w:themeColor="background1"/>
              </w:rPr>
            </w:pPr>
          </w:p>
          <w:p w14:paraId="1C3CD0E7" w14:textId="77777777" w:rsidR="004B06CD" w:rsidRPr="00681C69" w:rsidRDefault="004B06CD" w:rsidP="004B06CD">
            <w:pPr>
              <w:rPr>
                <w:rFonts w:ascii="Arial" w:hAnsi="Arial" w:cs="Arial"/>
                <w:color w:val="FFFFFF" w:themeColor="background1"/>
              </w:rPr>
            </w:pPr>
            <w:r w:rsidRPr="00681C69">
              <w:rPr>
                <w:rFonts w:ascii="Arial" w:hAnsi="Arial" w:cs="Arial"/>
                <w:color w:val="FFFFFF" w:themeColor="background1"/>
              </w:rPr>
              <w:t>I can do hard things – by Gabi Garcia</w:t>
            </w:r>
          </w:p>
          <w:p w14:paraId="6426F04D" w14:textId="77777777" w:rsidR="004B06CD" w:rsidRPr="00681C69" w:rsidRDefault="004B06CD" w:rsidP="004B06CD">
            <w:pPr>
              <w:rPr>
                <w:rFonts w:ascii="Arial" w:hAnsi="Arial" w:cs="Arial"/>
                <w:color w:val="FFFFFF" w:themeColor="background1"/>
              </w:rPr>
            </w:pPr>
          </w:p>
          <w:p w14:paraId="44DDB7A1" w14:textId="77777777" w:rsidR="004B06CD" w:rsidRPr="00681C69" w:rsidRDefault="004B06CD" w:rsidP="004B06CD">
            <w:pPr>
              <w:rPr>
                <w:rFonts w:ascii="Arial" w:hAnsi="Arial" w:cs="Arial"/>
                <w:color w:val="FFFFFF" w:themeColor="background1"/>
              </w:rPr>
            </w:pPr>
            <w:r w:rsidRPr="00681C69">
              <w:rPr>
                <w:rFonts w:ascii="Arial" w:hAnsi="Arial" w:cs="Arial"/>
                <w:color w:val="FFFFFF" w:themeColor="background1"/>
              </w:rPr>
              <w:t xml:space="preserve">What to do when you worry too much – by Dawn </w:t>
            </w:r>
            <w:proofErr w:type="spellStart"/>
            <w:r w:rsidRPr="00681C69">
              <w:rPr>
                <w:rFonts w:ascii="Arial" w:hAnsi="Arial" w:cs="Arial"/>
                <w:color w:val="FFFFFF" w:themeColor="background1"/>
              </w:rPr>
              <w:t>Heubner</w:t>
            </w:r>
            <w:proofErr w:type="spellEnd"/>
          </w:p>
          <w:p w14:paraId="08DA666C" w14:textId="77777777" w:rsidR="004B06CD" w:rsidRPr="00681C69" w:rsidRDefault="004B06CD" w:rsidP="004B06CD">
            <w:pPr>
              <w:rPr>
                <w:rFonts w:ascii="Arial" w:hAnsi="Arial" w:cs="Arial"/>
                <w:color w:val="FFFFFF" w:themeColor="background1"/>
              </w:rPr>
            </w:pPr>
          </w:p>
          <w:p w14:paraId="1C70DB66" w14:textId="77777777" w:rsidR="004B06CD" w:rsidRDefault="004B06CD" w:rsidP="004B06CD">
            <w:pPr>
              <w:rPr>
                <w:rFonts w:ascii="Arial" w:hAnsi="Arial" w:cs="Arial"/>
                <w:color w:val="FFFFFF" w:themeColor="background1"/>
              </w:rPr>
            </w:pPr>
            <w:r w:rsidRPr="00681C69">
              <w:rPr>
                <w:rFonts w:ascii="Arial" w:hAnsi="Arial" w:cs="Arial"/>
                <w:color w:val="FFFFFF" w:themeColor="background1"/>
              </w:rPr>
              <w:t xml:space="preserve">My feel good book: 90 ways to feel confident and happy and be you! </w:t>
            </w:r>
          </w:p>
          <w:p w14:paraId="06E95F97" w14:textId="73EE6A4C" w:rsidR="004B06CD" w:rsidRPr="00681C69" w:rsidRDefault="004B06CD" w:rsidP="004B06CD">
            <w:pPr>
              <w:rPr>
                <w:rFonts w:ascii="Arial" w:hAnsi="Arial" w:cs="Arial"/>
                <w:color w:val="FFFFFF" w:themeColor="background1"/>
              </w:rPr>
            </w:pPr>
            <w:r w:rsidRPr="00681C69">
              <w:rPr>
                <w:rFonts w:ascii="Arial" w:hAnsi="Arial" w:cs="Arial"/>
                <w:color w:val="FFFFFF" w:themeColor="background1"/>
              </w:rPr>
              <w:t xml:space="preserve">– by </w:t>
            </w:r>
            <w:proofErr w:type="spellStart"/>
            <w:r w:rsidRPr="00681C69">
              <w:rPr>
                <w:rFonts w:ascii="Arial" w:hAnsi="Arial" w:cs="Arial"/>
                <w:color w:val="FFFFFF" w:themeColor="background1"/>
              </w:rPr>
              <w:t>Francoize</w:t>
            </w:r>
            <w:proofErr w:type="spellEnd"/>
            <w:r w:rsidRPr="00681C69">
              <w:rPr>
                <w:rFonts w:ascii="Arial" w:hAnsi="Arial" w:cs="Arial"/>
                <w:color w:val="FFFFFF" w:themeColor="background1"/>
              </w:rPr>
              <w:t xml:space="preserve"> Boucher </w:t>
            </w:r>
          </w:p>
          <w:p w14:paraId="4204CDE4" w14:textId="77777777" w:rsidR="004B06CD" w:rsidRPr="00681C69" w:rsidRDefault="004B06CD" w:rsidP="004B06CD">
            <w:pPr>
              <w:rPr>
                <w:rFonts w:ascii="Arial" w:hAnsi="Arial" w:cs="Arial"/>
                <w:color w:val="FFFFFF" w:themeColor="background1"/>
              </w:rPr>
            </w:pPr>
          </w:p>
          <w:p w14:paraId="4D5B79D8" w14:textId="77777777" w:rsidR="004B06CD" w:rsidRPr="00681C69" w:rsidRDefault="004B06CD" w:rsidP="004B06CD">
            <w:pPr>
              <w:rPr>
                <w:rFonts w:ascii="Arial" w:hAnsi="Arial" w:cs="Arial"/>
                <w:color w:val="FFFFFF" w:themeColor="background1"/>
              </w:rPr>
            </w:pPr>
            <w:r w:rsidRPr="00681C69">
              <w:rPr>
                <w:rFonts w:ascii="Arial" w:hAnsi="Arial" w:cs="Arial"/>
                <w:color w:val="FFFFFF" w:themeColor="background1"/>
              </w:rPr>
              <w:t>Relaxation and mindful techniques and stories</w:t>
            </w:r>
          </w:p>
          <w:p w14:paraId="04E1E37E" w14:textId="77777777" w:rsidR="004B06CD" w:rsidRDefault="004B06CD" w:rsidP="00681C69">
            <w:pPr>
              <w:rPr>
                <w:noProof/>
              </w:rPr>
            </w:pPr>
          </w:p>
        </w:tc>
      </w:tr>
    </w:tbl>
    <w:p w14:paraId="6EC16A87" w14:textId="77777777" w:rsidR="00681C69" w:rsidRDefault="00681C69" w:rsidP="00681C69">
      <w:pPr>
        <w:rPr>
          <w:rFonts w:ascii="Arial" w:hAnsi="Arial" w:cs="Arial"/>
          <w:b/>
          <w:bCs/>
        </w:rPr>
      </w:pPr>
    </w:p>
    <w:p w14:paraId="1AD35750" w14:textId="77777777" w:rsidR="0008243A" w:rsidRDefault="0008243A" w:rsidP="0008243A">
      <w:pPr>
        <w:spacing w:after="360"/>
        <w:rPr>
          <w:rFonts w:ascii="Helvetica" w:eastAsia="Times New Roman" w:hAnsi="Helvetica" w:cs="Helvetica"/>
          <w:color w:val="333333"/>
          <w:sz w:val="21"/>
          <w:szCs w:val="21"/>
          <w:shd w:val="clear" w:color="auto" w:fill="FFFFFF"/>
          <w:lang w:eastAsia="en-GB"/>
        </w:rPr>
      </w:pPr>
    </w:p>
    <w:p w14:paraId="38C946D2" w14:textId="6A7DFB74" w:rsidR="0008243A" w:rsidRDefault="0008243A" w:rsidP="0008243A">
      <w:pPr>
        <w:jc w:val="center"/>
      </w:pPr>
    </w:p>
    <w:p w14:paraId="671AA014" w14:textId="77777777" w:rsidR="00266895" w:rsidRPr="00266895" w:rsidRDefault="00266895" w:rsidP="00266895">
      <w:pPr>
        <w:rPr>
          <w:color w:val="44546A" w:themeColor="text2"/>
          <w:sz w:val="32"/>
          <w:szCs w:val="32"/>
        </w:rPr>
      </w:pPr>
    </w:p>
    <w:sectPr w:rsidR="00266895" w:rsidRPr="00266895" w:rsidSect="005E30B4">
      <w:headerReference w:type="default" r:id="rId13"/>
      <w:footerReference w:type="default" r:id="rId14"/>
      <w:pgSz w:w="11906" w:h="16838"/>
      <w:pgMar w:top="1440" w:right="1440" w:bottom="1440" w:left="1440"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9D572" w14:textId="77777777" w:rsidR="00AE7395" w:rsidRDefault="00AE7395" w:rsidP="00001B7D">
      <w:pPr>
        <w:spacing w:after="0" w:line="240" w:lineRule="auto"/>
      </w:pPr>
      <w:r>
        <w:separator/>
      </w:r>
    </w:p>
  </w:endnote>
  <w:endnote w:type="continuationSeparator" w:id="0">
    <w:p w14:paraId="713B33A0" w14:textId="77777777" w:rsidR="00AE7395" w:rsidRDefault="00AE7395" w:rsidP="0000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452894"/>
      <w:docPartObj>
        <w:docPartGallery w:val="Page Numbers (Bottom of Page)"/>
        <w:docPartUnique/>
      </w:docPartObj>
    </w:sdtPr>
    <w:sdtEndPr>
      <w:rPr>
        <w:noProof/>
      </w:rPr>
    </w:sdtEndPr>
    <w:sdtContent>
      <w:p w14:paraId="78D52F73" w14:textId="129864E8" w:rsidR="0081071D" w:rsidRDefault="000E1021">
        <w:pPr>
          <w:pStyle w:val="Footer"/>
          <w:jc w:val="right"/>
        </w:pPr>
        <w:r>
          <w:rPr>
            <w:noProof/>
          </w:rPr>
          <mc:AlternateContent>
            <mc:Choice Requires="wps">
              <w:drawing>
                <wp:anchor distT="0" distB="0" distL="114300" distR="114300" simplePos="0" relativeHeight="251668480" behindDoc="0" locked="0" layoutInCell="1" allowOverlap="1" wp14:anchorId="7B63E2E8" wp14:editId="3C73FDC7">
                  <wp:simplePos x="0" y="0"/>
                  <wp:positionH relativeFrom="column">
                    <wp:posOffset>-33069</wp:posOffset>
                  </wp:positionH>
                  <wp:positionV relativeFrom="paragraph">
                    <wp:posOffset>-15875</wp:posOffset>
                  </wp:positionV>
                  <wp:extent cx="2532185" cy="309490"/>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2532185" cy="309490"/>
                          </a:xfrm>
                          <a:prstGeom prst="rect">
                            <a:avLst/>
                          </a:prstGeom>
                          <a:solidFill>
                            <a:schemeClr val="lt1"/>
                          </a:solidFill>
                          <a:ln w="6350">
                            <a:noFill/>
                          </a:ln>
                        </wps:spPr>
                        <wps:txbx>
                          <w:txbxContent>
                            <w:p w14:paraId="58965549" w14:textId="1F07ABFC" w:rsidR="000E1021" w:rsidRPr="000E1021" w:rsidRDefault="000E1021">
                              <w:pPr>
                                <w:rPr>
                                  <w:rFonts w:ascii="Arial" w:hAnsi="Arial" w:cs="Arial"/>
                                  <w:sz w:val="20"/>
                                  <w:szCs w:val="20"/>
                                </w:rPr>
                              </w:pPr>
                              <w:r w:rsidRPr="000E1021">
                                <w:rPr>
                                  <w:rFonts w:ascii="Arial" w:hAnsi="Arial" w:cs="Arial"/>
                                  <w:sz w:val="20"/>
                                  <w:szCs w:val="20"/>
                                </w:rPr>
                                <w:t>www.cognus.org.uk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63E2E8" id="_x0000_t202" coordsize="21600,21600" o:spt="202" path="m,l,21600r21600,l21600,xe">
                  <v:stroke joinstyle="miter"/>
                  <v:path gradientshapeok="t" o:connecttype="rect"/>
                </v:shapetype>
                <v:shape id="Text Box 7" o:spid="_x0000_s1031" type="#_x0000_t202" style="position:absolute;left:0;text-align:left;margin-left:-2.6pt;margin-top:-1.25pt;width:199.4pt;height:2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" fillcolor="white [3201]" stroked="f" strokeweight=".5pt">
                  <v:textbox>
                    <w:txbxContent>
                      <w:p w14:paraId="58965549" w14:textId="1F07ABFC" w:rsidR="000E1021" w:rsidRPr="000E1021" w:rsidRDefault="000E1021">
                        <w:pPr>
                          <w:rPr>
                            <w:rFonts w:ascii="Arial" w:hAnsi="Arial" w:cs="Arial"/>
                            <w:sz w:val="20"/>
                            <w:szCs w:val="20"/>
                          </w:rPr>
                        </w:pPr>
                        <w:r w:rsidRPr="000E1021">
                          <w:rPr>
                            <w:rFonts w:ascii="Arial" w:hAnsi="Arial" w:cs="Arial"/>
                            <w:sz w:val="20"/>
                            <w:szCs w:val="20"/>
                          </w:rPr>
                          <w:t>www.cognus.org.uk</w:t>
                        </w:r>
                      </w:p>
                    </w:txbxContent>
                  </v:textbox>
                </v:shape>
              </w:pict>
            </mc:Fallback>
          </mc:AlternateContent>
        </w:r>
        <w:r w:rsidR="0081071D">
          <w:fldChar w:fldCharType="begin"/>
        </w:r>
        <w:r w:rsidR="0081071D">
          <w:instrText xml:space="preserve"> PAGE   \* MERGEFORMAT </w:instrText>
        </w:r>
        <w:r w:rsidR="0081071D">
          <w:fldChar w:fldCharType="separate"/>
        </w:r>
        <w:r w:rsidR="0081071D">
          <w:rPr>
            <w:noProof/>
          </w:rPr>
          <w:t>2</w:t>
        </w:r>
        <w:r w:rsidR="0081071D">
          <w:rPr>
            <w:noProof/>
          </w:rPr>
          <w:fldChar w:fldCharType="end"/>
        </w:r>
      </w:p>
    </w:sdtContent>
  </w:sdt>
  <w:p w14:paraId="22984266" w14:textId="77777777" w:rsidR="00EF0004" w:rsidRDefault="00EF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A45BA" w14:textId="77777777" w:rsidR="00AE7395" w:rsidRDefault="00AE7395" w:rsidP="00001B7D">
      <w:pPr>
        <w:spacing w:after="0" w:line="240" w:lineRule="auto"/>
      </w:pPr>
      <w:r>
        <w:separator/>
      </w:r>
    </w:p>
  </w:footnote>
  <w:footnote w:type="continuationSeparator" w:id="0">
    <w:p w14:paraId="59EECEC8" w14:textId="77777777" w:rsidR="00AE7395" w:rsidRDefault="00AE7395" w:rsidP="0000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806D" w14:textId="212AA3D4" w:rsidR="00C71CD4" w:rsidRDefault="00717432" w:rsidP="009742E8">
    <w:pPr>
      <w:pStyle w:val="Header"/>
      <w:tabs>
        <w:tab w:val="clear" w:pos="4513"/>
        <w:tab w:val="clear" w:pos="9026"/>
        <w:tab w:val="left" w:pos="9548"/>
      </w:tabs>
    </w:pPr>
    <w:r>
      <w:rPr>
        <w:noProof/>
      </w:rPr>
      <mc:AlternateContent>
        <mc:Choice Requires="wps">
          <w:drawing>
            <wp:anchor distT="0" distB="0" distL="114300" distR="114300" simplePos="0" relativeHeight="251666432" behindDoc="0" locked="0" layoutInCell="1" allowOverlap="1" wp14:anchorId="092CD533" wp14:editId="6A221C86">
              <wp:simplePos x="0" y="0"/>
              <wp:positionH relativeFrom="column">
                <wp:posOffset>3003452</wp:posOffset>
              </wp:positionH>
              <wp:positionV relativeFrom="paragraph">
                <wp:posOffset>-450215</wp:posOffset>
              </wp:positionV>
              <wp:extent cx="2703000" cy="719455"/>
              <wp:effectExtent l="0" t="0" r="2540" b="4445"/>
              <wp:wrapNone/>
              <wp:docPr id="6" name="Rectangle 6"/>
              <wp:cNvGraphicFramePr/>
              <a:graphic xmlns:a="http://schemas.openxmlformats.org/drawingml/2006/main">
                <a:graphicData uri="http://schemas.microsoft.com/office/word/2010/wordprocessingShape">
                  <wps:wsp>
                    <wps:cNvSpPr/>
                    <wps:spPr>
                      <a:xfrm>
                        <a:off x="0" y="0"/>
                        <a:ext cx="2703000" cy="719455"/>
                      </a:xfrm>
                      <a:prstGeom prst="rect">
                        <a:avLst/>
                      </a:prstGeom>
                      <a:solidFill>
                        <a:srgbClr val="E41D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BE56C1" id="Rectangle 6" o:spid="_x0000_s1026" style="position:absolute;margin-left:236.5pt;margin-top:-35.45pt;width:212.85pt;height:56.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" fillcolor="#e41d6e" stroked="f" strokeweight="1pt"/>
          </w:pict>
        </mc:Fallback>
      </mc:AlternateContent>
    </w:r>
    <w:r w:rsidR="00FC0F0A">
      <w:rPr>
        <w:noProof/>
      </w:rPr>
      <mc:AlternateContent>
        <mc:Choice Requires="wps">
          <w:drawing>
            <wp:anchor distT="0" distB="0" distL="114300" distR="114300" simplePos="0" relativeHeight="251667456" behindDoc="0" locked="0" layoutInCell="1" allowOverlap="1" wp14:anchorId="28ACED42" wp14:editId="7131FB0B">
              <wp:simplePos x="0" y="0"/>
              <wp:positionH relativeFrom="column">
                <wp:posOffset>3207433</wp:posOffset>
              </wp:positionH>
              <wp:positionV relativeFrom="paragraph">
                <wp:posOffset>-302504</wp:posOffset>
              </wp:positionV>
              <wp:extent cx="2250831" cy="4013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250831" cy="401320"/>
                      </a:xfrm>
                      <a:prstGeom prst="rect">
                        <a:avLst/>
                      </a:prstGeom>
                      <a:noFill/>
                      <a:ln w="6350">
                        <a:noFill/>
                      </a:ln>
                    </wps:spPr>
                    <wps:txbx>
                      <w:txbxContent>
                        <w:p w14:paraId="6FDB3416" w14:textId="2DC4716B" w:rsidR="00B91D19" w:rsidRPr="00537337" w:rsidRDefault="00550B9C" w:rsidP="00B91D19">
                          <w:pPr>
                            <w:spacing w:line="240" w:lineRule="auto"/>
                            <w:jc w:val="right"/>
                            <w:rPr>
                              <w:rFonts w:ascii="Arial" w:hAnsi="Arial" w:cs="Arial"/>
                              <w:color w:val="FFFFFF" w:themeColor="background1"/>
                              <w:sz w:val="40"/>
                              <w:szCs w:val="40"/>
                            </w:rPr>
                          </w:pPr>
                          <w:r w:rsidRPr="00537337">
                            <w:rPr>
                              <w:rFonts w:ascii="Avenir Next LT Pro" w:hAnsi="Avenir Next LT Pro" w:cs="Arial"/>
                              <w:color w:val="FFFFFF" w:themeColor="background1"/>
                              <w:sz w:val="44"/>
                              <w:szCs w:val="44"/>
                            </w:rPr>
                            <w:t>PARENT</w:t>
                          </w:r>
                          <w:r w:rsidR="00052D69" w:rsidRPr="00537337">
                            <w:rPr>
                              <w:rFonts w:ascii="Avenir Next LT Pro" w:hAnsi="Avenir Next LT Pro" w:cs="Arial"/>
                              <w:color w:val="FFFFFF" w:themeColor="background1"/>
                              <w:sz w:val="44"/>
                              <w:szCs w:val="44"/>
                            </w:rPr>
                            <w:t xml:space="preserve"> </w:t>
                          </w:r>
                          <w:r w:rsidR="00717432">
                            <w:rPr>
                              <w:rFonts w:ascii="Avenir Next LT Pro" w:hAnsi="Avenir Next LT Pro" w:cs="Arial"/>
                              <w:color w:val="FFFFFF" w:themeColor="background1"/>
                              <w:sz w:val="44"/>
                              <w:szCs w:val="44"/>
                            </w:rPr>
                            <w:t>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ACED42" id="_x0000_t202" coordsize="21600,21600" o:spt="202" path="m,l,21600r21600,l21600,xe">
              <v:stroke joinstyle="miter"/>
              <v:path gradientshapeok="t" o:connecttype="rect"/>
            </v:shapetype>
            <v:shape id="Text Box 23" o:spid="_x0000_s1026" type="#_x0000_t202" style="position:absolute;margin-left:252.55pt;margin-top:-23.8pt;width:177.25pt;height:31.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" filled="f" stroked="f" strokeweight=".5pt">
              <v:textbox>
                <w:txbxContent>
                  <w:p w14:paraId="6FDB3416" w14:textId="2DC4716B" w:rsidR="00B91D19" w:rsidRPr="00537337" w:rsidRDefault="00550B9C" w:rsidP="00B91D19">
                    <w:pPr>
                      <w:spacing w:line="240" w:lineRule="auto"/>
                      <w:jc w:val="right"/>
                      <w:rPr>
                        <w:rFonts w:ascii="Arial" w:hAnsi="Arial" w:cs="Arial"/>
                        <w:color w:val="FFFFFF" w:themeColor="background1"/>
                        <w:sz w:val="40"/>
                        <w:szCs w:val="40"/>
                      </w:rPr>
                    </w:pPr>
                    <w:r w:rsidRPr="00537337">
                      <w:rPr>
                        <w:rFonts w:ascii="Avenir Next LT Pro" w:hAnsi="Avenir Next LT Pro" w:cs="Arial"/>
                        <w:color w:val="FFFFFF" w:themeColor="background1"/>
                        <w:sz w:val="44"/>
                        <w:szCs w:val="44"/>
                      </w:rPr>
                      <w:t>PARENT</w:t>
                    </w:r>
                    <w:r w:rsidR="00052D69" w:rsidRPr="00537337">
                      <w:rPr>
                        <w:rFonts w:ascii="Avenir Next LT Pro" w:hAnsi="Avenir Next LT Pro" w:cs="Arial"/>
                        <w:color w:val="FFFFFF" w:themeColor="background1"/>
                        <w:sz w:val="44"/>
                        <w:szCs w:val="44"/>
                      </w:rPr>
                      <w:t xml:space="preserve"> </w:t>
                    </w:r>
                    <w:r w:rsidR="00717432">
                      <w:rPr>
                        <w:rFonts w:ascii="Avenir Next LT Pro" w:hAnsi="Avenir Next LT Pro" w:cs="Arial"/>
                        <w:color w:val="FFFFFF" w:themeColor="background1"/>
                        <w:sz w:val="44"/>
                        <w:szCs w:val="44"/>
                      </w:rPr>
                      <w:t>GUIDE</w:t>
                    </w:r>
                  </w:p>
                </w:txbxContent>
              </v:textbox>
            </v:shape>
          </w:pict>
        </mc:Fallback>
      </mc:AlternateContent>
    </w:r>
    <w:r w:rsidR="00266895">
      <w:rPr>
        <w:noProof/>
      </w:rPr>
      <w:drawing>
        <wp:anchor distT="0" distB="0" distL="114300" distR="114300" simplePos="0" relativeHeight="251656192" behindDoc="0" locked="0" layoutInCell="1" allowOverlap="1" wp14:anchorId="07EB80CB" wp14:editId="0265E547">
          <wp:simplePos x="0" y="0"/>
          <wp:positionH relativeFrom="column">
            <wp:posOffset>-92774</wp:posOffset>
          </wp:positionH>
          <wp:positionV relativeFrom="paragraph">
            <wp:posOffset>-310207</wp:posOffset>
          </wp:positionV>
          <wp:extent cx="1559560" cy="1306195"/>
          <wp:effectExtent l="0" t="0" r="2540" b="8255"/>
          <wp:wrapThrough wrapText="bothSides">
            <wp:wrapPolygon edited="0">
              <wp:start x="0" y="0"/>
              <wp:lineTo x="0" y="21421"/>
              <wp:lineTo x="21371" y="21421"/>
              <wp:lineTo x="21371"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gnus Portrait logo white background-01.jpg"/>
                  <pic:cNvPicPr/>
                </pic:nvPicPr>
                <pic:blipFill>
                  <a:blip r:embed="rId1">
                    <a:extLst>
                      <a:ext uri="{28A0092B-C50C-407E-A947-70E740481C1C}">
                        <a14:useLocalDpi xmlns:a14="http://schemas.microsoft.com/office/drawing/2010/main" val="0"/>
                      </a:ext>
                    </a:extLst>
                  </a:blip>
                  <a:stretch>
                    <a:fillRect/>
                  </a:stretch>
                </pic:blipFill>
                <pic:spPr>
                  <a:xfrm>
                    <a:off x="0" y="0"/>
                    <a:ext cx="1559560" cy="1306195"/>
                  </a:xfrm>
                  <a:prstGeom prst="rect">
                    <a:avLst/>
                  </a:prstGeom>
                </pic:spPr>
              </pic:pic>
            </a:graphicData>
          </a:graphic>
          <wp14:sizeRelH relativeFrom="margin">
            <wp14:pctWidth>0</wp14:pctWidth>
          </wp14:sizeRelH>
          <wp14:sizeRelV relativeFrom="margin">
            <wp14:pctHeight>0</wp14:pctHeight>
          </wp14:sizeRelV>
        </wp:anchor>
      </w:drawing>
    </w:r>
    <w:r w:rsidR="00DC3906">
      <w:rPr>
        <w:noProof/>
      </w:rPr>
      <mc:AlternateContent>
        <mc:Choice Requires="wpg">
          <w:drawing>
            <wp:anchor distT="0" distB="0" distL="114300" distR="114300" simplePos="0" relativeHeight="251662336" behindDoc="0" locked="0" layoutInCell="1" allowOverlap="1" wp14:anchorId="18CF6959" wp14:editId="6B05A216">
              <wp:simplePos x="0" y="0"/>
              <wp:positionH relativeFrom="column">
                <wp:posOffset>5338243</wp:posOffset>
              </wp:positionH>
              <wp:positionV relativeFrom="paragraph">
                <wp:posOffset>-127635</wp:posOffset>
              </wp:positionV>
              <wp:extent cx="3200400" cy="971188"/>
              <wp:effectExtent l="0" t="0" r="0" b="635"/>
              <wp:wrapNone/>
              <wp:docPr id="32" name="Group 32"/>
              <wp:cNvGraphicFramePr/>
              <a:graphic xmlns:a="http://schemas.openxmlformats.org/drawingml/2006/main">
                <a:graphicData uri="http://schemas.microsoft.com/office/word/2010/wordprocessingGroup">
                  <wpg:wgp>
                    <wpg:cNvGrpSpPr/>
                    <wpg:grpSpPr>
                      <a:xfrm>
                        <a:off x="0" y="0"/>
                        <a:ext cx="3200400" cy="971188"/>
                        <a:chOff x="0" y="0"/>
                        <a:chExt cx="3200400" cy="971188"/>
                      </a:xfrm>
                    </wpg:grpSpPr>
                    <wps:wsp>
                      <wps:cNvPr id="33" name="Text Box 33"/>
                      <wps:cNvSpPr txBox="1"/>
                      <wps:spPr>
                        <a:xfrm>
                          <a:off x="0" y="0"/>
                          <a:ext cx="3200400" cy="401653"/>
                        </a:xfrm>
                        <a:prstGeom prst="rect">
                          <a:avLst/>
                        </a:prstGeom>
                        <a:solidFill>
                          <a:schemeClr val="lt1"/>
                        </a:solidFill>
                        <a:ln w="6350">
                          <a:noFill/>
                        </a:ln>
                      </wps:spPr>
                      <wps:txbx>
                        <w:txbxContent>
                          <w:p w14:paraId="12F069C4" w14:textId="77777777" w:rsidR="00DC3906" w:rsidRPr="00454A71" w:rsidRDefault="00DC3906" w:rsidP="00DC3906">
                            <w:pPr>
                              <w:spacing w:line="240" w:lineRule="auto"/>
                              <w:jc w:val="right"/>
                              <w:rPr>
                                <w:rFonts w:ascii="Avenir Next LT Pro Light" w:hAnsi="Avenir Next LT Pro Light" w:cs="Arial"/>
                                <w:color w:val="8090A3"/>
                                <w:sz w:val="44"/>
                                <w:szCs w:val="44"/>
                                <w14:textFill>
                                  <w14:solidFill>
                                    <w14:srgbClr w14:val="8090A3">
                                      <w14:lumMod w14:val="50000"/>
                                    </w14:srgbClr>
                                  </w14:solidFill>
                                </w14:textFill>
                              </w:rPr>
                            </w:pPr>
                            <w:r w:rsidRPr="00454A71">
                              <w:rPr>
                                <w:rFonts w:ascii="Avenir Next LT Pro" w:hAnsi="Avenir Next LT Pro" w:cs="Arial"/>
                                <w:color w:val="8090A3"/>
                                <w:sz w:val="44"/>
                                <w:szCs w:val="44"/>
                              </w:rPr>
                              <w:t>SCHOOLS</w:t>
                            </w:r>
                            <w:r w:rsidRPr="00454A71">
                              <w:rPr>
                                <w:rFonts w:ascii="Avenir Next LT Pro Light" w:hAnsi="Avenir Next LT Pro Light" w:cs="Arial"/>
                                <w:color w:val="8090A3"/>
                                <w:sz w:val="44"/>
                                <w:szCs w:val="44"/>
                              </w:rPr>
                              <w:t xml:space="preserve"> </w:t>
                            </w:r>
                          </w:p>
                          <w:p w14:paraId="2C164DB6"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290557"/>
                          <a:ext cx="3200400" cy="435610"/>
                        </a:xfrm>
                        <a:prstGeom prst="rect">
                          <a:avLst/>
                        </a:prstGeom>
                        <a:noFill/>
                        <a:ln w="6350">
                          <a:noFill/>
                        </a:ln>
                      </wps:spPr>
                      <wps:txbx>
                        <w:txbxContent>
                          <w:p w14:paraId="6EAFF9DC" w14:textId="77777777" w:rsidR="00DC3906" w:rsidRPr="00454A71" w:rsidRDefault="00DC3906" w:rsidP="00DC3906">
                            <w:pPr>
                              <w:spacing w:line="240" w:lineRule="auto"/>
                              <w:jc w:val="right"/>
                              <w:rPr>
                                <w:rFonts w:ascii="Avenir Next LT Pro" w:hAnsi="Avenir Next LT Pro" w:cs="Arial"/>
                                <w:color w:val="8090A3"/>
                                <w:sz w:val="44"/>
                                <w:szCs w:val="44"/>
                              </w:rPr>
                            </w:pPr>
                            <w:r w:rsidRPr="00454A71">
                              <w:rPr>
                                <w:rFonts w:ascii="Avenir Next LT Pro" w:hAnsi="Avenir Next LT Pro" w:cs="Arial"/>
                                <w:color w:val="8090A3"/>
                                <w:sz w:val="44"/>
                                <w:szCs w:val="44"/>
                              </w:rPr>
                              <w:t>UPDATE</w:t>
                            </w:r>
                          </w:p>
                          <w:p w14:paraId="70115658"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623843"/>
                          <a:ext cx="3200400" cy="347345"/>
                        </a:xfrm>
                        <a:prstGeom prst="rect">
                          <a:avLst/>
                        </a:prstGeom>
                        <a:noFill/>
                        <a:ln w="6350">
                          <a:noFill/>
                        </a:ln>
                      </wps:spPr>
                      <wps:txbx>
                        <w:txbxContent>
                          <w:p w14:paraId="642A5DAF" w14:textId="77777777" w:rsidR="00DC3906" w:rsidRPr="00454A71" w:rsidRDefault="00DC3906" w:rsidP="00DC3906">
                            <w:pPr>
                              <w:spacing w:line="240" w:lineRule="auto"/>
                              <w:jc w:val="right"/>
                              <w:rPr>
                                <w:rFonts w:ascii="Avenir Next LT Pro" w:hAnsi="Avenir Next LT Pro" w:cs="Arial"/>
                                <w:color w:val="8090A3"/>
                                <w:sz w:val="24"/>
                                <w:szCs w:val="24"/>
                              </w:rPr>
                            </w:pPr>
                            <w:r w:rsidRPr="00454A71">
                              <w:rPr>
                                <w:rFonts w:ascii="Avenir Next LT Pro" w:hAnsi="Avenir Next LT Pro" w:cs="Arial"/>
                                <w:color w:val="8090A3"/>
                                <w:sz w:val="24"/>
                                <w:szCs w:val="24"/>
                              </w:rPr>
                              <w:t>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CF6959" id="Group 32" o:spid="_x0000_s1027" style="position:absolute;margin-left:420.35pt;margin-top:-10.05pt;width:252pt;height:76.45pt;z-index:251662336" coordsize="32004,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">
              <v:shape id="Text Box 33" o:spid="_x0000_s1028" type="#_x0000_t202" style="position:absolute;width:32004;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2F069C4" w14:textId="77777777" w:rsidR="00DC3906" w:rsidRPr="00454A71" w:rsidRDefault="00DC3906" w:rsidP="00DC3906">
                      <w:pPr>
                        <w:spacing w:line="240" w:lineRule="auto"/>
                        <w:jc w:val="right"/>
                        <w:rPr>
                          <w:rFonts w:ascii="Avenir Next LT Pro Light" w:hAnsi="Avenir Next LT Pro Light" w:cs="Arial"/>
                          <w:color w:val="8090A3"/>
                          <w:sz w:val="44"/>
                          <w:szCs w:val="44"/>
                          <w14:textFill>
                            <w14:solidFill>
                              <w14:srgbClr w14:val="8090A3">
                                <w14:lumMod w14:val="50000"/>
                              </w14:srgbClr>
                            </w14:solidFill>
                          </w14:textFill>
                        </w:rPr>
                      </w:pPr>
                      <w:r w:rsidRPr="00454A71">
                        <w:rPr>
                          <w:rFonts w:ascii="Avenir Next LT Pro" w:hAnsi="Avenir Next LT Pro" w:cs="Arial"/>
                          <w:color w:val="8090A3"/>
                          <w:sz w:val="44"/>
                          <w:szCs w:val="44"/>
                        </w:rPr>
                        <w:t>SCHOOLS</w:t>
                      </w:r>
                      <w:r w:rsidRPr="00454A71">
                        <w:rPr>
                          <w:rFonts w:ascii="Avenir Next LT Pro Light" w:hAnsi="Avenir Next LT Pro Light" w:cs="Arial"/>
                          <w:color w:val="8090A3"/>
                          <w:sz w:val="44"/>
                          <w:szCs w:val="44"/>
                        </w:rPr>
                        <w:t xml:space="preserve"> </w:t>
                      </w:r>
                    </w:p>
                    <w:p w14:paraId="2C164DB6"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v:textbox>
              </v:shape>
              <v:shape id="Text Box 34" o:spid="_x0000_s1029" type="#_x0000_t202" style="position:absolute;top:2905;width:32004;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EAFF9DC" w14:textId="77777777" w:rsidR="00DC3906" w:rsidRPr="00454A71" w:rsidRDefault="00DC3906" w:rsidP="00DC3906">
                      <w:pPr>
                        <w:spacing w:line="240" w:lineRule="auto"/>
                        <w:jc w:val="right"/>
                        <w:rPr>
                          <w:rFonts w:ascii="Avenir Next LT Pro" w:hAnsi="Avenir Next LT Pro" w:cs="Arial"/>
                          <w:color w:val="8090A3"/>
                          <w:sz w:val="44"/>
                          <w:szCs w:val="44"/>
                        </w:rPr>
                      </w:pPr>
                      <w:r w:rsidRPr="00454A71">
                        <w:rPr>
                          <w:rFonts w:ascii="Avenir Next LT Pro" w:hAnsi="Avenir Next LT Pro" w:cs="Arial"/>
                          <w:color w:val="8090A3"/>
                          <w:sz w:val="44"/>
                          <w:szCs w:val="44"/>
                        </w:rPr>
                        <w:t>UPDATE</w:t>
                      </w:r>
                    </w:p>
                    <w:p w14:paraId="70115658"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v:textbox>
              </v:shape>
              <v:shape id="Text Box 35" o:spid="_x0000_s1030" type="#_x0000_t202" style="position:absolute;top:6238;width:32004;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42A5DAF" w14:textId="77777777" w:rsidR="00DC3906" w:rsidRPr="00454A71" w:rsidRDefault="00DC3906" w:rsidP="00DC3906">
                      <w:pPr>
                        <w:spacing w:line="240" w:lineRule="auto"/>
                        <w:jc w:val="right"/>
                        <w:rPr>
                          <w:rFonts w:ascii="Avenir Next LT Pro" w:hAnsi="Avenir Next LT Pro" w:cs="Arial"/>
                          <w:color w:val="8090A3"/>
                          <w:sz w:val="24"/>
                          <w:szCs w:val="24"/>
                        </w:rPr>
                      </w:pPr>
                      <w:r w:rsidRPr="00454A71">
                        <w:rPr>
                          <w:rFonts w:ascii="Avenir Next LT Pro" w:hAnsi="Avenir Next LT Pro" w:cs="Arial"/>
                          <w:color w:val="8090A3"/>
                          <w:sz w:val="24"/>
                          <w:szCs w:val="24"/>
                        </w:rPr>
                        <w:t>April 2020</w:t>
                      </w:r>
                    </w:p>
                  </w:txbxContent>
                </v:textbox>
              </v:shape>
            </v:group>
          </w:pict>
        </mc:Fallback>
      </mc:AlternateContent>
    </w:r>
  </w:p>
  <w:p w14:paraId="7927A0BF" w14:textId="062B299D" w:rsidR="00C71CD4" w:rsidRDefault="00C71CD4">
    <w:pPr>
      <w:pStyle w:val="Header"/>
    </w:pPr>
  </w:p>
  <w:p w14:paraId="647CF127" w14:textId="082C08A0" w:rsidR="00E93004" w:rsidRDefault="00E93004">
    <w:pPr>
      <w:pStyle w:val="Header"/>
    </w:pPr>
  </w:p>
  <w:p w14:paraId="2D2CC02A" w14:textId="28D4CD59" w:rsidR="00E93004" w:rsidRDefault="00E93004">
    <w:pPr>
      <w:pStyle w:val="Header"/>
    </w:pPr>
  </w:p>
  <w:p w14:paraId="06D68AC1" w14:textId="6F95C329" w:rsidR="00E93004" w:rsidRDefault="00E93004">
    <w:pPr>
      <w:pStyle w:val="Header"/>
    </w:pPr>
  </w:p>
  <w:p w14:paraId="5F6CECCF" w14:textId="70C5B735" w:rsidR="00E93004" w:rsidRDefault="00E93004">
    <w:pPr>
      <w:pStyle w:val="Header"/>
    </w:pPr>
  </w:p>
  <w:p w14:paraId="6C126FAD" w14:textId="77777777" w:rsidR="00E93004" w:rsidRDefault="00E93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2921"/>
    <w:multiLevelType w:val="hybridMultilevel"/>
    <w:tmpl w:val="0A98BC1A"/>
    <w:lvl w:ilvl="0" w:tplc="B912677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FB50AE"/>
    <w:multiLevelType w:val="multilevel"/>
    <w:tmpl w:val="AD122C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F12E98"/>
    <w:multiLevelType w:val="multilevel"/>
    <w:tmpl w:val="747E7A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9230B1"/>
    <w:multiLevelType w:val="hybridMultilevel"/>
    <w:tmpl w:val="EF5C1D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14C5B"/>
    <w:multiLevelType w:val="hybridMultilevel"/>
    <w:tmpl w:val="26665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DC5838"/>
    <w:multiLevelType w:val="hybridMultilevel"/>
    <w:tmpl w:val="251267F8"/>
    <w:lvl w:ilvl="0" w:tplc="B718827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B0013F"/>
    <w:multiLevelType w:val="hybridMultilevel"/>
    <w:tmpl w:val="06C4F95A"/>
    <w:lvl w:ilvl="0" w:tplc="9E3287E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5B45D9"/>
    <w:multiLevelType w:val="hybridMultilevel"/>
    <w:tmpl w:val="ABB2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D7B2C"/>
    <w:multiLevelType w:val="hybridMultilevel"/>
    <w:tmpl w:val="437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E6497"/>
    <w:multiLevelType w:val="multilevel"/>
    <w:tmpl w:val="5F606B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8372BC6"/>
    <w:multiLevelType w:val="hybridMultilevel"/>
    <w:tmpl w:val="0360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B67E7"/>
    <w:multiLevelType w:val="hybridMultilevel"/>
    <w:tmpl w:val="AE8E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E0003"/>
    <w:multiLevelType w:val="hybridMultilevel"/>
    <w:tmpl w:val="20BC582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240AC9"/>
    <w:multiLevelType w:val="hybridMultilevel"/>
    <w:tmpl w:val="00FC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4708E"/>
    <w:multiLevelType w:val="multilevel"/>
    <w:tmpl w:val="9028B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1323F97"/>
    <w:multiLevelType w:val="hybridMultilevel"/>
    <w:tmpl w:val="24BC9CF4"/>
    <w:lvl w:ilvl="0" w:tplc="E3C6C7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83323"/>
    <w:multiLevelType w:val="hybridMultilevel"/>
    <w:tmpl w:val="811A409A"/>
    <w:lvl w:ilvl="0" w:tplc="B71882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E5382"/>
    <w:multiLevelType w:val="hybridMultilevel"/>
    <w:tmpl w:val="F1B66A40"/>
    <w:lvl w:ilvl="0" w:tplc="B718827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294EC6"/>
    <w:multiLevelType w:val="hybridMultilevel"/>
    <w:tmpl w:val="76BA2F54"/>
    <w:lvl w:ilvl="0" w:tplc="B71882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50FCF"/>
    <w:multiLevelType w:val="multilevel"/>
    <w:tmpl w:val="6C00BBF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2C97699"/>
    <w:multiLevelType w:val="hybridMultilevel"/>
    <w:tmpl w:val="4FE6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853D81"/>
    <w:multiLevelType w:val="hybridMultilevel"/>
    <w:tmpl w:val="8422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B5366"/>
    <w:multiLevelType w:val="hybridMultilevel"/>
    <w:tmpl w:val="617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F418AB"/>
    <w:multiLevelType w:val="hybridMultilevel"/>
    <w:tmpl w:val="0EB6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A0E4E"/>
    <w:multiLevelType w:val="hybridMultilevel"/>
    <w:tmpl w:val="91C0F2A8"/>
    <w:lvl w:ilvl="0" w:tplc="B91267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1"/>
  </w:num>
  <w:num w:numId="5">
    <w:abstractNumId w:val="24"/>
  </w:num>
  <w:num w:numId="6">
    <w:abstractNumId w:val="0"/>
  </w:num>
  <w:num w:numId="7">
    <w:abstractNumId w:val="12"/>
  </w:num>
  <w:num w:numId="8">
    <w:abstractNumId w:val="13"/>
  </w:num>
  <w:num w:numId="9">
    <w:abstractNumId w:val="2"/>
  </w:num>
  <w:num w:numId="10">
    <w:abstractNumId w:val="14"/>
  </w:num>
  <w:num w:numId="11">
    <w:abstractNumId w:val="9"/>
  </w:num>
  <w:num w:numId="12">
    <w:abstractNumId w:val="1"/>
  </w:num>
  <w:num w:numId="13">
    <w:abstractNumId w:val="4"/>
  </w:num>
  <w:num w:numId="14">
    <w:abstractNumId w:val="11"/>
  </w:num>
  <w:num w:numId="15">
    <w:abstractNumId w:val="15"/>
  </w:num>
  <w:num w:numId="16">
    <w:abstractNumId w:val="23"/>
  </w:num>
  <w:num w:numId="17">
    <w:abstractNumId w:val="20"/>
  </w:num>
  <w:num w:numId="18">
    <w:abstractNumId w:val="22"/>
  </w:num>
  <w:num w:numId="19">
    <w:abstractNumId w:val="16"/>
  </w:num>
  <w:num w:numId="20">
    <w:abstractNumId w:val="17"/>
  </w:num>
  <w:num w:numId="21">
    <w:abstractNumId w:val="5"/>
  </w:num>
  <w:num w:numId="22">
    <w:abstractNumId w:val="8"/>
  </w:num>
  <w:num w:numId="23">
    <w:abstractNumId w:val="10"/>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7D"/>
    <w:rsid w:val="00001B7D"/>
    <w:rsid w:val="00005200"/>
    <w:rsid w:val="000454C0"/>
    <w:rsid w:val="00052D69"/>
    <w:rsid w:val="0008243A"/>
    <w:rsid w:val="00085B78"/>
    <w:rsid w:val="000C054C"/>
    <w:rsid w:val="000D534B"/>
    <w:rsid w:val="000D7EE8"/>
    <w:rsid w:val="000E1021"/>
    <w:rsid w:val="000E14C6"/>
    <w:rsid w:val="001032B9"/>
    <w:rsid w:val="00135797"/>
    <w:rsid w:val="00162F1C"/>
    <w:rsid w:val="001B18A9"/>
    <w:rsid w:val="001C5991"/>
    <w:rsid w:val="001D35DE"/>
    <w:rsid w:val="001F539D"/>
    <w:rsid w:val="0022488E"/>
    <w:rsid w:val="00240F90"/>
    <w:rsid w:val="00253881"/>
    <w:rsid w:val="00266895"/>
    <w:rsid w:val="002752BC"/>
    <w:rsid w:val="002D193B"/>
    <w:rsid w:val="002D1D27"/>
    <w:rsid w:val="002E6E4D"/>
    <w:rsid w:val="00307020"/>
    <w:rsid w:val="003236F4"/>
    <w:rsid w:val="0033787A"/>
    <w:rsid w:val="00345642"/>
    <w:rsid w:val="00346FE2"/>
    <w:rsid w:val="0037584D"/>
    <w:rsid w:val="003818CF"/>
    <w:rsid w:val="003911DC"/>
    <w:rsid w:val="003A6298"/>
    <w:rsid w:val="003D2588"/>
    <w:rsid w:val="004122E6"/>
    <w:rsid w:val="004255B2"/>
    <w:rsid w:val="00454A71"/>
    <w:rsid w:val="0047503C"/>
    <w:rsid w:val="00476C1C"/>
    <w:rsid w:val="004919B9"/>
    <w:rsid w:val="004B06CD"/>
    <w:rsid w:val="004B6CEE"/>
    <w:rsid w:val="005020D5"/>
    <w:rsid w:val="00502FD0"/>
    <w:rsid w:val="00535824"/>
    <w:rsid w:val="00535F3A"/>
    <w:rsid w:val="00537337"/>
    <w:rsid w:val="00537650"/>
    <w:rsid w:val="0054038D"/>
    <w:rsid w:val="00546064"/>
    <w:rsid w:val="00550B9C"/>
    <w:rsid w:val="00550C79"/>
    <w:rsid w:val="00582775"/>
    <w:rsid w:val="00587198"/>
    <w:rsid w:val="00590D25"/>
    <w:rsid w:val="005B03FA"/>
    <w:rsid w:val="005B20C1"/>
    <w:rsid w:val="005E30B4"/>
    <w:rsid w:val="006377A5"/>
    <w:rsid w:val="00660997"/>
    <w:rsid w:val="0066115B"/>
    <w:rsid w:val="00681C69"/>
    <w:rsid w:val="006D49A5"/>
    <w:rsid w:val="007158E7"/>
    <w:rsid w:val="00717432"/>
    <w:rsid w:val="00772521"/>
    <w:rsid w:val="007818F3"/>
    <w:rsid w:val="00794EA3"/>
    <w:rsid w:val="007A0650"/>
    <w:rsid w:val="007A7B4B"/>
    <w:rsid w:val="007C7CB1"/>
    <w:rsid w:val="007D2509"/>
    <w:rsid w:val="007E57F5"/>
    <w:rsid w:val="0081071D"/>
    <w:rsid w:val="00810B78"/>
    <w:rsid w:val="00842568"/>
    <w:rsid w:val="008628BC"/>
    <w:rsid w:val="00870785"/>
    <w:rsid w:val="008A4BE4"/>
    <w:rsid w:val="008B4DB0"/>
    <w:rsid w:val="008B690C"/>
    <w:rsid w:val="008D550C"/>
    <w:rsid w:val="008E76EE"/>
    <w:rsid w:val="008F360A"/>
    <w:rsid w:val="00915FD5"/>
    <w:rsid w:val="00923E4D"/>
    <w:rsid w:val="00924E27"/>
    <w:rsid w:val="00941980"/>
    <w:rsid w:val="00943470"/>
    <w:rsid w:val="009461B9"/>
    <w:rsid w:val="00954F19"/>
    <w:rsid w:val="0096561F"/>
    <w:rsid w:val="009742E8"/>
    <w:rsid w:val="00986F46"/>
    <w:rsid w:val="00996C89"/>
    <w:rsid w:val="009A6FC2"/>
    <w:rsid w:val="009C7AD5"/>
    <w:rsid w:val="009E28B4"/>
    <w:rsid w:val="009F11F1"/>
    <w:rsid w:val="00A33115"/>
    <w:rsid w:val="00A51259"/>
    <w:rsid w:val="00A530FB"/>
    <w:rsid w:val="00A84AAD"/>
    <w:rsid w:val="00AB4921"/>
    <w:rsid w:val="00AB6D17"/>
    <w:rsid w:val="00AD3C31"/>
    <w:rsid w:val="00AE0758"/>
    <w:rsid w:val="00AE7395"/>
    <w:rsid w:val="00AF558B"/>
    <w:rsid w:val="00AF5C53"/>
    <w:rsid w:val="00B41163"/>
    <w:rsid w:val="00B42FDB"/>
    <w:rsid w:val="00B8235E"/>
    <w:rsid w:val="00B8795F"/>
    <w:rsid w:val="00B91D19"/>
    <w:rsid w:val="00BB7A27"/>
    <w:rsid w:val="00BE041D"/>
    <w:rsid w:val="00BE5366"/>
    <w:rsid w:val="00BF244F"/>
    <w:rsid w:val="00C02A68"/>
    <w:rsid w:val="00C05648"/>
    <w:rsid w:val="00C05754"/>
    <w:rsid w:val="00C71CD4"/>
    <w:rsid w:val="00C85372"/>
    <w:rsid w:val="00C9044A"/>
    <w:rsid w:val="00CB3EA9"/>
    <w:rsid w:val="00CD5497"/>
    <w:rsid w:val="00D13038"/>
    <w:rsid w:val="00D14EE4"/>
    <w:rsid w:val="00D1615B"/>
    <w:rsid w:val="00D61B0E"/>
    <w:rsid w:val="00DC171F"/>
    <w:rsid w:val="00DC3906"/>
    <w:rsid w:val="00DD3D3A"/>
    <w:rsid w:val="00DF19CC"/>
    <w:rsid w:val="00E07DA8"/>
    <w:rsid w:val="00E27C90"/>
    <w:rsid w:val="00E4261A"/>
    <w:rsid w:val="00E77AD8"/>
    <w:rsid w:val="00E77C32"/>
    <w:rsid w:val="00E82057"/>
    <w:rsid w:val="00E93004"/>
    <w:rsid w:val="00EA7B40"/>
    <w:rsid w:val="00EF0004"/>
    <w:rsid w:val="00EF6153"/>
    <w:rsid w:val="00EF65B2"/>
    <w:rsid w:val="00F21B26"/>
    <w:rsid w:val="00F42B49"/>
    <w:rsid w:val="00F6378F"/>
    <w:rsid w:val="00F74B48"/>
    <w:rsid w:val="00FC0F0A"/>
    <w:rsid w:val="00FC4521"/>
    <w:rsid w:val="00FE02D6"/>
    <w:rsid w:val="00FE21E1"/>
    <w:rsid w:val="00FF3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F5A28"/>
  <w15:chartTrackingRefBased/>
  <w15:docId w15:val="{20F7AF59-0BB7-4C50-A06A-3F1E8BFB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B7D"/>
  </w:style>
  <w:style w:type="paragraph" w:styleId="Footer">
    <w:name w:val="footer"/>
    <w:basedOn w:val="Normal"/>
    <w:link w:val="FooterChar"/>
    <w:uiPriority w:val="99"/>
    <w:unhideWhenUsed/>
    <w:rsid w:val="00001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B7D"/>
  </w:style>
  <w:style w:type="paragraph" w:styleId="ListParagraph">
    <w:name w:val="List Paragraph"/>
    <w:basedOn w:val="Normal"/>
    <w:qFormat/>
    <w:rsid w:val="00001B7D"/>
    <w:pPr>
      <w:ind w:left="720"/>
      <w:contextualSpacing/>
    </w:pPr>
  </w:style>
  <w:style w:type="character" w:styleId="Hyperlink">
    <w:name w:val="Hyperlink"/>
    <w:basedOn w:val="DefaultParagraphFont"/>
    <w:uiPriority w:val="99"/>
    <w:unhideWhenUsed/>
    <w:rsid w:val="00EF0004"/>
    <w:rPr>
      <w:color w:val="0563C1" w:themeColor="hyperlink"/>
      <w:u w:val="single"/>
    </w:rPr>
  </w:style>
  <w:style w:type="character" w:styleId="UnresolvedMention">
    <w:name w:val="Unresolved Mention"/>
    <w:basedOn w:val="DefaultParagraphFont"/>
    <w:uiPriority w:val="99"/>
    <w:semiHidden/>
    <w:unhideWhenUsed/>
    <w:rsid w:val="00EF0004"/>
    <w:rPr>
      <w:color w:val="605E5C"/>
      <w:shd w:val="clear" w:color="auto" w:fill="E1DFDD"/>
    </w:rPr>
  </w:style>
  <w:style w:type="paragraph" w:styleId="NormalWeb">
    <w:name w:val="Normal (Web)"/>
    <w:basedOn w:val="Normal"/>
    <w:uiPriority w:val="99"/>
    <w:semiHidden/>
    <w:unhideWhenUsed/>
    <w:rsid w:val="00DC171F"/>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68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81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B73E82D18CB9408BB96A2E75844804" ma:contentTypeVersion="12" ma:contentTypeDescription="Create a new document." ma:contentTypeScope="" ma:versionID="0621e920010cc4bc4b0d15a837c25b1b">
  <xsd:schema xmlns:xsd="http://www.w3.org/2001/XMLSchema" xmlns:xs="http://www.w3.org/2001/XMLSchema" xmlns:p="http://schemas.microsoft.com/office/2006/metadata/properties" xmlns:ns3="12bd72ff-ff22-4e3b-a376-19e6a52fefa4" xmlns:ns4="d8fe473c-8099-4ad2-a0a4-2b39456d68d2" targetNamespace="http://schemas.microsoft.com/office/2006/metadata/properties" ma:root="true" ma:fieldsID="b71f119bff17cac1a7187e8bec85ba97" ns3:_="" ns4:_="">
    <xsd:import namespace="12bd72ff-ff22-4e3b-a376-19e6a52fefa4"/>
    <xsd:import namespace="d8fe473c-8099-4ad2-a0a4-2b39456d68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d72ff-ff22-4e3b-a376-19e6a52fe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e473c-8099-4ad2-a0a4-2b39456d68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A847C-079B-41E1-B7D2-CCD23207B6DE}">
  <ds:schemaRefs>
    <ds:schemaRef ds:uri="http://schemas.openxmlformats.org/officeDocument/2006/bibliography"/>
  </ds:schemaRefs>
</ds:datastoreItem>
</file>

<file path=customXml/itemProps2.xml><?xml version="1.0" encoding="utf-8"?>
<ds:datastoreItem xmlns:ds="http://schemas.openxmlformats.org/officeDocument/2006/customXml" ds:itemID="{70DEE5C3-63BB-454A-8840-2B9A09FCEA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435A8-ABAC-42D2-AA46-90EAEC6CCF4F}">
  <ds:schemaRefs>
    <ds:schemaRef ds:uri="http://schemas.microsoft.com/sharepoint/v3/contenttype/forms"/>
  </ds:schemaRefs>
</ds:datastoreItem>
</file>

<file path=customXml/itemProps4.xml><?xml version="1.0" encoding="utf-8"?>
<ds:datastoreItem xmlns:ds="http://schemas.openxmlformats.org/officeDocument/2006/customXml" ds:itemID="{5FCB5464-5AEE-4DC0-B082-267583E0F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d72ff-ff22-4e3b-a376-19e6a52fefa4"/>
    <ds:schemaRef ds:uri="d8fe473c-8099-4ad2-a0a4-2b39456d6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 Dempster</dc:creator>
  <cp:keywords/>
  <dc:description/>
  <cp:lastModifiedBy>Julie-Anne Walter</cp:lastModifiedBy>
  <cp:revision>2</cp:revision>
  <cp:lastPrinted>2020-04-21T09:40:00Z</cp:lastPrinted>
  <dcterms:created xsi:type="dcterms:W3CDTF">2021-01-08T15:50:00Z</dcterms:created>
  <dcterms:modified xsi:type="dcterms:W3CDTF">2021-01-08T15:50:00Z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0x0101001FB73E82D18CB9408BB96A2E75844804</vt:lpwstr>
  </property>
</Properties>
</file>