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6ECF" w14:textId="6EB3BCCB" w:rsidR="002D79B7" w:rsidRPr="00855622" w:rsidRDefault="002D79B7" w:rsidP="00277F4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55622">
        <w:rPr>
          <w:rFonts w:ascii="Arial" w:hAnsi="Arial" w:cs="Arial"/>
          <w:b/>
          <w:bCs/>
          <w:sz w:val="24"/>
          <w:szCs w:val="24"/>
          <w:u w:val="single"/>
        </w:rPr>
        <w:t>Understanding Risks Outside of the Home</w:t>
      </w:r>
    </w:p>
    <w:p w14:paraId="4AF20BF9" w14:textId="77777777" w:rsidR="00277F45" w:rsidRDefault="00277F45">
      <w:pPr>
        <w:rPr>
          <w:rFonts w:ascii="Arial" w:hAnsi="Arial" w:cs="Arial"/>
          <w:b/>
          <w:bCs/>
          <w:sz w:val="24"/>
          <w:szCs w:val="24"/>
        </w:rPr>
      </w:pPr>
    </w:p>
    <w:p w14:paraId="169F94CC" w14:textId="005EABD0" w:rsidR="002D79B7" w:rsidRDefault="002D79B7">
      <w:pPr>
        <w:rPr>
          <w:rFonts w:ascii="Arial" w:hAnsi="Arial" w:cs="Arial"/>
          <w:b/>
          <w:bCs/>
          <w:sz w:val="24"/>
          <w:szCs w:val="24"/>
        </w:rPr>
      </w:pPr>
      <w:r w:rsidRPr="00855622">
        <w:rPr>
          <w:rFonts w:ascii="Arial" w:hAnsi="Arial" w:cs="Arial"/>
          <w:b/>
          <w:bCs/>
          <w:sz w:val="24"/>
          <w:szCs w:val="24"/>
        </w:rPr>
        <w:t>What is Contextual Safeguarding?</w:t>
      </w:r>
    </w:p>
    <w:p w14:paraId="6757E287" w14:textId="3E483FCB" w:rsidR="00277F45" w:rsidRPr="00855622" w:rsidRDefault="00277F45">
      <w:pPr>
        <w:rPr>
          <w:rFonts w:ascii="Arial" w:hAnsi="Arial" w:cs="Arial"/>
          <w:b/>
          <w:bCs/>
          <w:sz w:val="24"/>
          <w:szCs w:val="24"/>
        </w:rPr>
      </w:pPr>
    </w:p>
    <w:p w14:paraId="4A0E521D" w14:textId="59792F69" w:rsidR="002D79B7" w:rsidRPr="00855622" w:rsidRDefault="002D79B7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855622">
        <w:rPr>
          <w:rFonts w:ascii="Arial" w:hAnsi="Arial" w:cs="Arial"/>
          <w:color w:val="111111"/>
          <w:sz w:val="24"/>
          <w:szCs w:val="24"/>
          <w:shd w:val="clear" w:color="auto" w:fill="FFFFFF"/>
        </w:rPr>
        <w:t>Contextual Safeguarding is an</w:t>
      </w:r>
      <w:r w:rsidRPr="00855622">
        <w:rPr>
          <w:rStyle w:val="Strong"/>
          <w:rFonts w:ascii="Arial" w:hAnsi="Arial" w:cs="Arial"/>
          <w:color w:val="111111"/>
          <w:sz w:val="24"/>
          <w:szCs w:val="24"/>
          <w:shd w:val="clear" w:color="auto" w:fill="FFFFFF"/>
        </w:rPr>
        <w:t> approach to understanding, and responding to, young people’s experiences of significant harm beyond their families</w:t>
      </w:r>
      <w:r w:rsidRPr="00855622">
        <w:rPr>
          <w:rFonts w:ascii="Arial" w:hAnsi="Arial" w:cs="Arial"/>
          <w:color w:val="111111"/>
          <w:sz w:val="24"/>
          <w:szCs w:val="24"/>
          <w:shd w:val="clear" w:color="auto" w:fill="FFFFFF"/>
        </w:rPr>
        <w:t>. It recognises that the different relationships that young people form in their neighbourhoods, schools and online can feature violence and abuse.</w:t>
      </w:r>
    </w:p>
    <w:p w14:paraId="64C81273" w14:textId="38D6C5AE" w:rsidR="002D79B7" w:rsidRDefault="002D79B7">
      <w:pPr>
        <w:rPr>
          <w:rFonts w:ascii="Arial" w:hAnsi="Arial" w:cs="Arial"/>
          <w:color w:val="3B4251"/>
          <w:sz w:val="24"/>
          <w:szCs w:val="24"/>
        </w:rPr>
      </w:pPr>
      <w:r w:rsidRPr="00855622">
        <w:rPr>
          <w:rFonts w:ascii="Arial" w:hAnsi="Arial" w:cs="Arial"/>
          <w:color w:val="3B4251"/>
          <w:sz w:val="24"/>
          <w:szCs w:val="24"/>
        </w:rPr>
        <w:t>In a contextual approach to safeguarding, parents are involved as partners in safeguarding children outside of the home</w:t>
      </w:r>
      <w:r w:rsidR="00277F45">
        <w:rPr>
          <w:rFonts w:ascii="Arial" w:hAnsi="Arial" w:cs="Arial"/>
          <w:color w:val="3B4251"/>
          <w:sz w:val="24"/>
          <w:szCs w:val="24"/>
        </w:rPr>
        <w:t>, including online,</w:t>
      </w:r>
      <w:r w:rsidRPr="00855622">
        <w:rPr>
          <w:rFonts w:ascii="Arial" w:hAnsi="Arial" w:cs="Arial"/>
          <w:color w:val="3B4251"/>
          <w:sz w:val="24"/>
          <w:szCs w:val="24"/>
        </w:rPr>
        <w:t xml:space="preserve"> and are supported to understand and recognise indicators of extra-familial harm. Safety planning in responses to extra-familial risk should be informed by the needs of the whole family and not just focused on the individual child.</w:t>
      </w:r>
    </w:p>
    <w:p w14:paraId="2244EBF6" w14:textId="677FD30B" w:rsidR="00277F45" w:rsidRDefault="00277F45">
      <w:pPr>
        <w:rPr>
          <w:rFonts w:ascii="Arial" w:hAnsi="Arial" w:cs="Arial"/>
          <w:color w:val="3B4251"/>
          <w:sz w:val="24"/>
          <w:szCs w:val="24"/>
        </w:rPr>
      </w:pPr>
    </w:p>
    <w:p w14:paraId="2DD03992" w14:textId="1C7D8079" w:rsidR="00277F45" w:rsidRPr="00855622" w:rsidRDefault="00277F45" w:rsidP="00277F45">
      <w:pPr>
        <w:jc w:val="center"/>
        <w:rPr>
          <w:rFonts w:ascii="Arial" w:hAnsi="Arial" w:cs="Arial"/>
          <w:color w:val="3B4251"/>
          <w:sz w:val="24"/>
          <w:szCs w:val="24"/>
        </w:rPr>
      </w:pPr>
      <w:r>
        <w:rPr>
          <w:noProof/>
        </w:rPr>
        <w:drawing>
          <wp:inline distT="0" distB="0" distL="0" distR="0" wp14:anchorId="15B66FA9" wp14:editId="12E667BC">
            <wp:extent cx="2514600" cy="2470150"/>
            <wp:effectExtent l="0" t="0" r="0" b="635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43" cy="248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1BE75" w14:textId="10F46859" w:rsidR="00855622" w:rsidRPr="00855622" w:rsidRDefault="00855622">
      <w:pPr>
        <w:rPr>
          <w:rFonts w:ascii="Arial" w:hAnsi="Arial" w:cs="Arial"/>
          <w:b/>
          <w:bCs/>
          <w:color w:val="3B4251"/>
          <w:sz w:val="24"/>
          <w:szCs w:val="24"/>
        </w:rPr>
      </w:pPr>
    </w:p>
    <w:p w14:paraId="70E99AE9" w14:textId="045C26C4" w:rsidR="00855622" w:rsidRPr="00855622" w:rsidRDefault="00855622">
      <w:pPr>
        <w:rPr>
          <w:rFonts w:ascii="Arial" w:hAnsi="Arial" w:cs="Arial"/>
          <w:b/>
          <w:bCs/>
          <w:color w:val="3B4251"/>
          <w:sz w:val="24"/>
          <w:szCs w:val="24"/>
        </w:rPr>
      </w:pPr>
      <w:r w:rsidRPr="00855622">
        <w:rPr>
          <w:rFonts w:ascii="Arial" w:hAnsi="Arial" w:cs="Arial"/>
          <w:b/>
          <w:bCs/>
          <w:color w:val="3B4251"/>
          <w:sz w:val="24"/>
          <w:szCs w:val="24"/>
        </w:rPr>
        <w:t>Please watch the two videos below to find out more:</w:t>
      </w:r>
    </w:p>
    <w:p w14:paraId="06D6A123" w14:textId="65DAE2A2" w:rsidR="00855622" w:rsidRPr="00855622" w:rsidRDefault="00000000">
      <w:pPr>
        <w:rPr>
          <w:rFonts w:ascii="Arial" w:hAnsi="Arial" w:cs="Arial"/>
          <w:sz w:val="24"/>
          <w:szCs w:val="24"/>
        </w:rPr>
      </w:pPr>
      <w:hyperlink r:id="rId5" w:history="1">
        <w:r w:rsidR="00855622" w:rsidRPr="00855622">
          <w:rPr>
            <w:rStyle w:val="Hyperlink"/>
            <w:rFonts w:ascii="Arial" w:hAnsi="Arial" w:cs="Arial"/>
            <w:sz w:val="24"/>
            <w:szCs w:val="24"/>
          </w:rPr>
          <w:t xml:space="preserve">Contextual Safeguarding: Re-writing the rules of child protection | Carlene Firmin | </w:t>
        </w:r>
        <w:proofErr w:type="spellStart"/>
        <w:r w:rsidR="00855622" w:rsidRPr="00855622">
          <w:rPr>
            <w:rStyle w:val="Hyperlink"/>
            <w:rFonts w:ascii="Arial" w:hAnsi="Arial" w:cs="Arial"/>
            <w:sz w:val="24"/>
            <w:szCs w:val="24"/>
          </w:rPr>
          <w:t>TEDxTottenham</w:t>
        </w:r>
        <w:proofErr w:type="spellEnd"/>
        <w:r w:rsidR="00855622" w:rsidRPr="00855622">
          <w:rPr>
            <w:rStyle w:val="Hyperlink"/>
            <w:rFonts w:ascii="Arial" w:hAnsi="Arial" w:cs="Arial"/>
            <w:sz w:val="24"/>
            <w:szCs w:val="24"/>
          </w:rPr>
          <w:t xml:space="preserve"> - YouTube</w:t>
        </w:r>
      </w:hyperlink>
    </w:p>
    <w:p w14:paraId="564E45BC" w14:textId="77777777" w:rsidR="00277F45" w:rsidRDefault="00277F45">
      <w:pPr>
        <w:rPr>
          <w:rFonts w:ascii="Arial" w:hAnsi="Arial" w:cs="Arial"/>
          <w:sz w:val="24"/>
          <w:szCs w:val="24"/>
        </w:rPr>
      </w:pPr>
    </w:p>
    <w:p w14:paraId="0C2BA4E2" w14:textId="2C2659C3" w:rsidR="00855622" w:rsidRPr="00855622" w:rsidRDefault="00000000">
      <w:pPr>
        <w:rPr>
          <w:rFonts w:ascii="Arial" w:hAnsi="Arial" w:cs="Arial"/>
          <w:sz w:val="24"/>
          <w:szCs w:val="24"/>
        </w:rPr>
      </w:pPr>
      <w:hyperlink r:id="rId6" w:history="1">
        <w:r w:rsidR="00855622" w:rsidRPr="00855622">
          <w:rPr>
            <w:rStyle w:val="Hyperlink"/>
            <w:rFonts w:ascii="Arial" w:hAnsi="Arial" w:cs="Arial"/>
            <w:sz w:val="24"/>
            <w:szCs w:val="24"/>
          </w:rPr>
          <w:t>What is contextual safeguarding? - YouTube</w:t>
        </w:r>
      </w:hyperlink>
    </w:p>
    <w:p w14:paraId="49B278F8" w14:textId="5ED79BA2" w:rsidR="00855622" w:rsidRDefault="00855622"/>
    <w:p w14:paraId="107A7204" w14:textId="5B815C6A" w:rsidR="00855622" w:rsidRPr="002D79B7" w:rsidRDefault="00277F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concerns about risks outside of the home, please contact the police for further support.</w:t>
      </w:r>
    </w:p>
    <w:sectPr w:rsidR="00855622" w:rsidRPr="002D7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B7"/>
    <w:rsid w:val="001210EF"/>
    <w:rsid w:val="00277F45"/>
    <w:rsid w:val="002D79B7"/>
    <w:rsid w:val="00551F6E"/>
    <w:rsid w:val="0085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34BF"/>
  <w15:chartTrackingRefBased/>
  <w15:docId w15:val="{A4015EE5-BA97-49E0-B960-D80F7282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79B7"/>
    <w:rPr>
      <w:b/>
      <w:bCs/>
    </w:rPr>
  </w:style>
  <w:style w:type="character" w:styleId="Emphasis">
    <w:name w:val="Emphasis"/>
    <w:basedOn w:val="DefaultParagraphFont"/>
    <w:uiPriority w:val="20"/>
    <w:qFormat/>
    <w:rsid w:val="002D79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55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0lE-XENewM" TargetMode="External"/><Relationship Id="rId5" Type="http://schemas.openxmlformats.org/officeDocument/2006/relationships/hyperlink" Target="https://www.youtube.com/watch?v=bCFZQcaIgD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174</Words>
  <Characters>998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Cameron</dc:creator>
  <cp:keywords/>
  <dc:description/>
  <cp:lastModifiedBy>Julie-Anne Walter</cp:lastModifiedBy>
  <cp:revision>3</cp:revision>
  <dcterms:created xsi:type="dcterms:W3CDTF">2022-11-07T10:43:00Z</dcterms:created>
  <dcterms:modified xsi:type="dcterms:W3CDTF">2022-11-07T10:43:00Z</dcterms:modified>
</cp:coreProperties>
</file>